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13" w:rsidRDefault="002E5913" w:rsidP="00F21EAC">
      <w:pPr>
        <w:pStyle w:val="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ИНФОРМАЦИЯ</w:t>
      </w:r>
    </w:p>
    <w:p w:rsidR="002E5913" w:rsidRDefault="002E5913" w:rsidP="00F21EAC">
      <w:pPr>
        <w:pStyle w:val="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о состоянии водоснабжения на территории сельского поселения Семилетовский сельсовет муниципального района Дюртюлинский район</w:t>
      </w:r>
    </w:p>
    <w:p w:rsidR="002E5913" w:rsidRDefault="002E5913" w:rsidP="00F21EAC">
      <w:pPr>
        <w:pStyle w:val="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Республики Башкортостан</w:t>
      </w:r>
    </w:p>
    <w:p w:rsidR="002E5913" w:rsidRDefault="002E5913" w:rsidP="00C9383F">
      <w:pPr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385"/>
        <w:gridCol w:w="2489"/>
        <w:gridCol w:w="2062"/>
      </w:tblGrid>
      <w:tr w:rsidR="002E5913" w:rsidRPr="00345F80" w:rsidTr="00345F80">
        <w:tc>
          <w:tcPr>
            <w:tcW w:w="675" w:type="dxa"/>
            <w:vAlign w:val="center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F8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5F8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5F8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45F8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F80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F80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</w:p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F80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F80">
              <w:rPr>
                <w:rFonts w:ascii="Times New Roman" w:hAnsi="Times New Roman"/>
                <w:b/>
                <w:sz w:val="20"/>
                <w:szCs w:val="20"/>
              </w:rPr>
              <w:t>(на конец года)</w:t>
            </w:r>
          </w:p>
        </w:tc>
        <w:tc>
          <w:tcPr>
            <w:tcW w:w="2126" w:type="dxa"/>
            <w:vAlign w:val="center"/>
          </w:tcPr>
          <w:p w:rsidR="002E5913" w:rsidRPr="00345F80" w:rsidRDefault="002E5913" w:rsidP="00345F80">
            <w:pPr>
              <w:ind w:left="-250" w:firstLine="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F8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E5913" w:rsidRPr="00345F80" w:rsidTr="00345F80">
        <w:tc>
          <w:tcPr>
            <w:tcW w:w="675" w:type="dxa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F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F80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 w:rsidRPr="00345F80">
              <w:rPr>
                <w:rFonts w:ascii="Times New Roman" w:hAnsi="Times New Roman"/>
                <w:b/>
                <w:sz w:val="28"/>
                <w:szCs w:val="28"/>
              </w:rPr>
              <w:t>в 2017 году</w:t>
            </w:r>
            <w:r w:rsidRPr="00345F80">
              <w:rPr>
                <w:rFonts w:ascii="Times New Roman" w:hAnsi="Times New Roman"/>
                <w:sz w:val="28"/>
                <w:szCs w:val="28"/>
              </w:rPr>
              <w:t xml:space="preserve"> водопроводов в сельских поселениях</w:t>
            </w:r>
          </w:p>
        </w:tc>
        <w:tc>
          <w:tcPr>
            <w:tcW w:w="2126" w:type="dxa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913" w:rsidRPr="00345F80" w:rsidTr="00345F80">
        <w:tc>
          <w:tcPr>
            <w:tcW w:w="675" w:type="dxa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F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F80">
              <w:rPr>
                <w:rFonts w:ascii="Times New Roman" w:hAnsi="Times New Roman"/>
                <w:sz w:val="28"/>
                <w:szCs w:val="28"/>
              </w:rPr>
              <w:t>Уровень износа объектов водоснабжения</w:t>
            </w:r>
          </w:p>
        </w:tc>
        <w:tc>
          <w:tcPr>
            <w:tcW w:w="2126" w:type="dxa"/>
          </w:tcPr>
          <w:p w:rsidR="002E5913" w:rsidRPr="009D08E9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8E9">
              <w:rPr>
                <w:rFonts w:ascii="Times New Roman" w:hAnsi="Times New Roman"/>
                <w:color w:val="000000"/>
                <w:sz w:val="28"/>
                <w:szCs w:val="28"/>
              </w:rPr>
              <w:t>не менее 40 процентов</w:t>
            </w:r>
          </w:p>
        </w:tc>
        <w:tc>
          <w:tcPr>
            <w:tcW w:w="2126" w:type="dxa"/>
          </w:tcPr>
          <w:p w:rsidR="002E5913" w:rsidRPr="009D08E9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913" w:rsidRPr="00345F80" w:rsidTr="00345F80">
        <w:tc>
          <w:tcPr>
            <w:tcW w:w="675" w:type="dxa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F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E5913" w:rsidRPr="00345F80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F80">
              <w:rPr>
                <w:rFonts w:ascii="Times New Roman" w:hAnsi="Times New Roman"/>
                <w:sz w:val="28"/>
                <w:szCs w:val="28"/>
              </w:rPr>
              <w:t>Уровень обеспечения населения питьевой водой в сельских поселениях</w:t>
            </w:r>
          </w:p>
        </w:tc>
        <w:tc>
          <w:tcPr>
            <w:tcW w:w="2126" w:type="dxa"/>
          </w:tcPr>
          <w:p w:rsidR="002E5913" w:rsidRPr="009D08E9" w:rsidRDefault="002E5913" w:rsidP="00345F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8E9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централизованным водоснабжением пользуется 90 процентов населения</w:t>
            </w:r>
          </w:p>
          <w:p w:rsidR="002E5913" w:rsidRPr="009D08E9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В с. </w:t>
            </w:r>
            <w:proofErr w:type="spellStart"/>
            <w:r w:rsidRPr="009D08E9">
              <w:rPr>
                <w:rFonts w:ascii="Times New Roman" w:hAnsi="Times New Roman"/>
                <w:color w:val="000000"/>
                <w:sz w:val="28"/>
                <w:szCs w:val="28"/>
              </w:rPr>
              <w:t>Каралачук</w:t>
            </w:r>
            <w:proofErr w:type="spellEnd"/>
            <w:r w:rsidRPr="009D0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централизованное водоснабжение отсутствует)</w:t>
            </w:r>
          </w:p>
        </w:tc>
        <w:tc>
          <w:tcPr>
            <w:tcW w:w="2126" w:type="dxa"/>
          </w:tcPr>
          <w:p w:rsidR="002E5913" w:rsidRPr="009D08E9" w:rsidRDefault="002E5913" w:rsidP="00345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8E9">
              <w:rPr>
                <w:rFonts w:ascii="Times New Roman" w:hAnsi="Times New Roman"/>
                <w:color w:val="000000"/>
                <w:sz w:val="28"/>
                <w:szCs w:val="28"/>
              </w:rPr>
              <w:t>другая часть имеет частные колодцы, скважины</w:t>
            </w:r>
          </w:p>
        </w:tc>
      </w:tr>
    </w:tbl>
    <w:p w:rsidR="002E5913" w:rsidRDefault="002E5913" w:rsidP="00C9383F">
      <w:pPr>
        <w:pStyle w:val="a4"/>
        <w:rPr>
          <w:rFonts w:ascii="Times New Roman" w:hAnsi="Times New Roman"/>
          <w:sz w:val="28"/>
          <w:szCs w:val="28"/>
        </w:rPr>
      </w:pPr>
    </w:p>
    <w:p w:rsidR="002E5913" w:rsidRPr="00C9383F" w:rsidRDefault="002E5913" w:rsidP="00C9383F"/>
    <w:p w:rsidR="002E5913" w:rsidRDefault="002E5913" w:rsidP="00C9383F"/>
    <w:p w:rsidR="002E5913" w:rsidRDefault="002E5913" w:rsidP="00C9383F"/>
    <w:p w:rsidR="002E5913" w:rsidRPr="00C9383F" w:rsidRDefault="002E5913" w:rsidP="00C938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Р. Р. </w:t>
      </w:r>
      <w:proofErr w:type="spellStart"/>
      <w:r>
        <w:rPr>
          <w:rFonts w:ascii="Times New Roman" w:hAnsi="Times New Roman"/>
          <w:sz w:val="28"/>
          <w:szCs w:val="28"/>
        </w:rPr>
        <w:t>Има</w:t>
      </w:r>
      <w:r w:rsidR="009D08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 w:rsidRPr="00C93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sectPr w:rsidR="002E5913" w:rsidRPr="00C9383F" w:rsidSect="00C938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535"/>
    <w:multiLevelType w:val="hybridMultilevel"/>
    <w:tmpl w:val="8A4E6978"/>
    <w:lvl w:ilvl="0" w:tplc="2E9A45F8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3F"/>
    <w:rsid w:val="000A497D"/>
    <w:rsid w:val="000B3216"/>
    <w:rsid w:val="001C3E7B"/>
    <w:rsid w:val="002E5913"/>
    <w:rsid w:val="00332DA6"/>
    <w:rsid w:val="00345F80"/>
    <w:rsid w:val="006C6CBF"/>
    <w:rsid w:val="007660AB"/>
    <w:rsid w:val="009D08E9"/>
    <w:rsid w:val="00C9383F"/>
    <w:rsid w:val="00F2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7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3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383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F21E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671F"/>
    <w:rPr>
      <w:rFonts w:ascii="Times New Roman" w:hAnsi="Times New Roman"/>
      <w:sz w:val="0"/>
      <w:szCs w:val="0"/>
      <w:lang w:eastAsia="en-US"/>
    </w:rPr>
  </w:style>
  <w:style w:type="paragraph" w:customStyle="1" w:styleId="normal">
    <w:name w:val="normal"/>
    <w:basedOn w:val="a"/>
    <w:uiPriority w:val="99"/>
    <w:rsid w:val="00F21E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F21E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GilyazevaEF</dc:creator>
  <cp:keywords/>
  <dc:description/>
  <cp:lastModifiedBy>XTreme</cp:lastModifiedBy>
  <cp:revision>5</cp:revision>
  <dcterms:created xsi:type="dcterms:W3CDTF">2018-02-01T05:55:00Z</dcterms:created>
  <dcterms:modified xsi:type="dcterms:W3CDTF">2018-02-02T02:16:00Z</dcterms:modified>
</cp:coreProperties>
</file>