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F6D6D" w:rsidRDefault="009F6D6D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C705A">
        <w:rPr>
          <w:b/>
          <w:color w:val="000000"/>
          <w:sz w:val="28"/>
          <w:szCs w:val="28"/>
        </w:rPr>
        <w:t xml:space="preserve">Заяви о </w:t>
      </w:r>
      <w:r w:rsidR="009308DA">
        <w:rPr>
          <w:b/>
          <w:color w:val="000000"/>
          <w:sz w:val="28"/>
          <w:szCs w:val="28"/>
        </w:rPr>
        <w:t xml:space="preserve">налоговых </w:t>
      </w:r>
      <w:r w:rsidR="009308DA" w:rsidRPr="001C705A">
        <w:rPr>
          <w:b/>
          <w:color w:val="000000"/>
          <w:sz w:val="28"/>
          <w:szCs w:val="28"/>
        </w:rPr>
        <w:t>льгот</w:t>
      </w:r>
      <w:r w:rsidR="009308DA">
        <w:rPr>
          <w:b/>
          <w:color w:val="000000"/>
          <w:sz w:val="28"/>
          <w:szCs w:val="28"/>
        </w:rPr>
        <w:t>ах,</w:t>
      </w:r>
      <w:r w:rsidRPr="001C705A">
        <w:rPr>
          <w:b/>
          <w:color w:val="000000"/>
          <w:sz w:val="28"/>
          <w:szCs w:val="28"/>
        </w:rPr>
        <w:t xml:space="preserve"> не выходя из дома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УФНС России по Республике Башкортостан рекомендует гражданам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имеющим право на налоговые льготы по имущественным налогам (транспортный налог, земельный налог, налог на имущество физических лиц) для защиты собственного здоровья, здоровья окружающих и профилактик</w:t>
      </w:r>
      <w:r w:rsidR="001C705A">
        <w:rPr>
          <w:color w:val="000000"/>
          <w:sz w:val="28"/>
          <w:szCs w:val="28"/>
        </w:rPr>
        <w:t>и</w:t>
      </w:r>
      <w:r w:rsidRPr="001C705A">
        <w:rPr>
          <w:color w:val="000000"/>
          <w:sz w:val="28"/>
          <w:szCs w:val="28"/>
        </w:rPr>
        <w:t xml:space="preserve"> распространения </w:t>
      </w:r>
      <w:proofErr w:type="spellStart"/>
      <w:r w:rsidRPr="001C705A">
        <w:rPr>
          <w:color w:val="000000"/>
          <w:sz w:val="28"/>
          <w:szCs w:val="28"/>
        </w:rPr>
        <w:t>коронавирусной</w:t>
      </w:r>
      <w:proofErr w:type="spellEnd"/>
      <w:r w:rsidRPr="001C705A">
        <w:rPr>
          <w:color w:val="000000"/>
          <w:sz w:val="28"/>
          <w:szCs w:val="28"/>
        </w:rPr>
        <w:t xml:space="preserve"> инфекции отложить в ближайшее время личное посещение налоговых инспекций.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Направить заявление на льготу по имущественным налогам дистанционно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не</w:t>
      </w:r>
      <w:r w:rsidR="001C705A">
        <w:rPr>
          <w:color w:val="000000"/>
          <w:sz w:val="28"/>
          <w:szCs w:val="28"/>
        </w:rPr>
        <w:t> </w:t>
      </w:r>
      <w:r w:rsidRPr="001C705A">
        <w:rPr>
          <w:color w:val="000000"/>
          <w:sz w:val="28"/>
          <w:szCs w:val="28"/>
        </w:rPr>
        <w:t>выходя из дома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можно через электронный сервис «Личный кабинет налогоплательщика для физических лиц», размещенный на сайте ФНС России (www.nalog.</w:t>
      </w:r>
      <w:proofErr w:type="spellStart"/>
      <w:r w:rsidRPr="001C705A">
        <w:rPr>
          <w:color w:val="000000"/>
          <w:sz w:val="28"/>
          <w:szCs w:val="28"/>
          <w:lang w:val="en-US"/>
        </w:rPr>
        <w:t>gov</w:t>
      </w:r>
      <w:proofErr w:type="spellEnd"/>
      <w:r w:rsidRPr="001C705A">
        <w:rPr>
          <w:color w:val="000000"/>
          <w:sz w:val="28"/>
          <w:szCs w:val="28"/>
        </w:rPr>
        <w:t>.</w:t>
      </w:r>
      <w:proofErr w:type="spellStart"/>
      <w:r w:rsidRPr="001C705A">
        <w:rPr>
          <w:color w:val="000000"/>
          <w:sz w:val="28"/>
          <w:szCs w:val="28"/>
        </w:rPr>
        <w:t>ru</w:t>
      </w:r>
      <w:proofErr w:type="spellEnd"/>
      <w:r w:rsidRPr="001C705A">
        <w:rPr>
          <w:color w:val="000000"/>
          <w:sz w:val="28"/>
          <w:szCs w:val="28"/>
        </w:rPr>
        <w:t>).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Пользователи Единого портала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, подтвердившие лично свою учётную запись, могут авторизоваться в Личном кабинете используя реквизиты доступа к Единому порталу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. В Личном кабинете форма заявления </w:t>
      </w:r>
      <w:r w:rsidR="001C705A">
        <w:rPr>
          <w:color w:val="000000"/>
          <w:sz w:val="28"/>
          <w:szCs w:val="28"/>
        </w:rPr>
        <w:t xml:space="preserve">на льготу </w:t>
      </w:r>
      <w:r w:rsidRPr="001C705A">
        <w:rPr>
          <w:color w:val="000000"/>
          <w:sz w:val="28"/>
          <w:szCs w:val="28"/>
        </w:rPr>
        <w:t>размещена 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Обращаем внимание, что граждан</w:t>
      </w:r>
      <w:r w:rsid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уже заявивши</w:t>
      </w:r>
      <w:r w:rsidR="001C705A">
        <w:rPr>
          <w:color w:val="000000"/>
          <w:sz w:val="28"/>
          <w:szCs w:val="28"/>
        </w:rPr>
        <w:t>м</w:t>
      </w:r>
      <w:r w:rsidRPr="001C705A">
        <w:rPr>
          <w:color w:val="000000"/>
          <w:sz w:val="28"/>
          <w:szCs w:val="28"/>
        </w:rPr>
        <w:t xml:space="preserve"> о налоговой льготе </w:t>
      </w:r>
      <w:r w:rsidR="001C705A">
        <w:rPr>
          <w:color w:val="000000"/>
          <w:sz w:val="28"/>
          <w:szCs w:val="28"/>
        </w:rPr>
        <w:t>ранее</w:t>
      </w:r>
      <w:r w:rsidRPr="001C705A">
        <w:rPr>
          <w:color w:val="000000"/>
          <w:sz w:val="28"/>
          <w:szCs w:val="28"/>
        </w:rPr>
        <w:t>, повторно подавать заявление не нужно. П</w:t>
      </w:r>
      <w:r w:rsidR="001C705A">
        <w:rPr>
          <w:color w:val="000000"/>
          <w:sz w:val="28"/>
          <w:szCs w:val="28"/>
        </w:rPr>
        <w:t>редставить</w:t>
      </w:r>
      <w:r w:rsidRPr="001C705A">
        <w:rPr>
          <w:color w:val="000000"/>
          <w:sz w:val="28"/>
          <w:szCs w:val="28"/>
        </w:rPr>
        <w:t xml:space="preserve"> заявление прежде всего необходимо тем гражданам, у которых в 2021 году впервые возникло право на льготу, а также граждан</w:t>
      </w:r>
      <w:r w:rsidR="001C705A" w:rsidRP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которым требуется ежегодное подтверждение ранее заявленной льготы.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налоговой льготы рекомендуется н</w:t>
      </w:r>
      <w:r w:rsidR="009F6D6D" w:rsidRPr="001C705A">
        <w:rPr>
          <w:color w:val="000000"/>
          <w:sz w:val="28"/>
          <w:szCs w:val="28"/>
        </w:rPr>
        <w:t>аправить до начала массовой рассылки налоговых уведомлений за 20</w:t>
      </w:r>
      <w:r w:rsidRPr="001C705A">
        <w:rPr>
          <w:color w:val="000000"/>
          <w:sz w:val="28"/>
          <w:szCs w:val="28"/>
        </w:rPr>
        <w:t>21</w:t>
      </w:r>
      <w:r w:rsidR="009F6D6D" w:rsidRPr="001C705A">
        <w:rPr>
          <w:color w:val="000000"/>
          <w:sz w:val="28"/>
          <w:szCs w:val="28"/>
        </w:rPr>
        <w:t xml:space="preserve"> год, то есть до </w:t>
      </w:r>
      <w:r w:rsidR="008A685F">
        <w:rPr>
          <w:color w:val="000000"/>
          <w:sz w:val="28"/>
          <w:szCs w:val="28"/>
        </w:rPr>
        <w:t>1 апреля</w:t>
      </w:r>
      <w:r w:rsidR="009F6D6D" w:rsidRPr="001C705A">
        <w:rPr>
          <w:color w:val="000000"/>
          <w:sz w:val="28"/>
          <w:szCs w:val="28"/>
        </w:rPr>
        <w:t xml:space="preserve"> 202</w:t>
      </w:r>
      <w:r w:rsidRPr="001C705A">
        <w:rPr>
          <w:color w:val="000000"/>
          <w:sz w:val="28"/>
          <w:szCs w:val="28"/>
        </w:rPr>
        <w:t>2</w:t>
      </w:r>
      <w:r w:rsidR="009308DA">
        <w:rPr>
          <w:color w:val="000000"/>
          <w:sz w:val="28"/>
          <w:szCs w:val="28"/>
        </w:rPr>
        <w:t xml:space="preserve"> года.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Пенсионеры, </w:t>
      </w:r>
      <w:proofErr w:type="spellStart"/>
      <w:r w:rsidRPr="001C705A">
        <w:rPr>
          <w:color w:val="000000"/>
          <w:sz w:val="28"/>
          <w:szCs w:val="28"/>
        </w:rPr>
        <w:t>предпенсионеры</w:t>
      </w:r>
      <w:proofErr w:type="spellEnd"/>
      <w:r w:rsidRPr="001C705A">
        <w:rPr>
          <w:color w:val="000000"/>
          <w:sz w:val="28"/>
          <w:szCs w:val="28"/>
        </w:rPr>
        <w:t xml:space="preserve">, инвалиды, лица, имеющие трех и более несовершеннолетних детей, владельцы </w:t>
      </w:r>
      <w:proofErr w:type="spellStart"/>
      <w:r w:rsidRPr="001C705A">
        <w:rPr>
          <w:color w:val="000000"/>
          <w:sz w:val="28"/>
          <w:szCs w:val="28"/>
        </w:rPr>
        <w:t>хозпостроек</w:t>
      </w:r>
      <w:proofErr w:type="spellEnd"/>
      <w:r w:rsidRPr="001C705A">
        <w:rPr>
          <w:color w:val="000000"/>
          <w:sz w:val="28"/>
          <w:szCs w:val="28"/>
        </w:rPr>
        <w:t xml:space="preserve"> не более 50 кв. м могут не направлять заявления о предоставлении налоговых льгот. В настоящее время для них действует </w:t>
      </w:r>
      <w:proofErr w:type="spellStart"/>
      <w:r w:rsidRPr="001C705A">
        <w:rPr>
          <w:color w:val="000000"/>
          <w:sz w:val="28"/>
          <w:szCs w:val="28"/>
        </w:rPr>
        <w:t>беззаявительный</w:t>
      </w:r>
      <w:proofErr w:type="spellEnd"/>
      <w:r w:rsidRPr="001C705A">
        <w:rPr>
          <w:color w:val="000000"/>
          <w:sz w:val="28"/>
          <w:szCs w:val="28"/>
        </w:rPr>
        <w:t xml:space="preserve"> порядок: налоговый орган пр</w:t>
      </w:r>
      <w:r w:rsidR="009308DA">
        <w:rPr>
          <w:color w:val="000000"/>
          <w:sz w:val="28"/>
          <w:szCs w:val="28"/>
        </w:rPr>
        <w:t>едоставляет</w:t>
      </w:r>
      <w:r w:rsidRPr="001C705A">
        <w:rPr>
          <w:color w:val="000000"/>
          <w:sz w:val="28"/>
          <w:szCs w:val="28"/>
        </w:rPr>
        <w:t xml:space="preserve"> льготы на основании сведений, полученных при информационном обмене с ПФР, </w:t>
      </w:r>
      <w:proofErr w:type="spellStart"/>
      <w:r w:rsidRPr="001C705A">
        <w:rPr>
          <w:color w:val="000000"/>
          <w:sz w:val="28"/>
          <w:szCs w:val="28"/>
        </w:rPr>
        <w:t>Росреестром</w:t>
      </w:r>
      <w:proofErr w:type="spellEnd"/>
      <w:r w:rsidRPr="001C705A">
        <w:rPr>
          <w:color w:val="000000"/>
          <w:sz w:val="28"/>
          <w:szCs w:val="28"/>
        </w:rPr>
        <w:t>, региональными органами соцзащиты.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Ознакомиться с полным перечнем льгот, действовавших в налоговом периоде 202</w:t>
      </w:r>
      <w:r>
        <w:rPr>
          <w:color w:val="000000"/>
          <w:sz w:val="28"/>
          <w:szCs w:val="28"/>
        </w:rPr>
        <w:t>1</w:t>
      </w:r>
      <w:r w:rsidRPr="001C705A">
        <w:rPr>
          <w:color w:val="000000"/>
          <w:sz w:val="28"/>
          <w:szCs w:val="28"/>
        </w:rPr>
        <w:t xml:space="preserve"> года, можно с помощью сервиса «Справочная информация о ставках и льготах по имущественным налогам» на сайте ФНС России</w:t>
      </w:r>
      <w:r>
        <w:rPr>
          <w:color w:val="000000"/>
          <w:sz w:val="28"/>
          <w:szCs w:val="28"/>
        </w:rPr>
        <w:t>.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C705A" w:rsidRDefault="001C705A" w:rsidP="009308D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sectPr w:rsidR="001C705A" w:rsidSect="001C7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F"/>
    <w:rsid w:val="0002209F"/>
    <w:rsid w:val="00100841"/>
    <w:rsid w:val="001C705A"/>
    <w:rsid w:val="00261A40"/>
    <w:rsid w:val="00781BA7"/>
    <w:rsid w:val="007C16E8"/>
    <w:rsid w:val="008A685F"/>
    <w:rsid w:val="009308DA"/>
    <w:rsid w:val="009E5571"/>
    <w:rsid w:val="009F6D6D"/>
    <w:rsid w:val="00D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Давлетова Алина Нигматьяновна</cp:lastModifiedBy>
  <cp:revision>8</cp:revision>
  <dcterms:created xsi:type="dcterms:W3CDTF">2022-02-08T10:22:00Z</dcterms:created>
  <dcterms:modified xsi:type="dcterms:W3CDTF">2022-02-14T04:15:00Z</dcterms:modified>
</cp:coreProperties>
</file>