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64" w:rsidRPr="00787946" w:rsidRDefault="00A24A64" w:rsidP="00787946">
      <w:pPr>
        <w:pStyle w:val="1-016"/>
        <w:spacing w:before="0" w:after="0"/>
        <w:ind w:left="0" w:right="0" w:firstLineChars="354" w:firstLine="782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РАЗДЕЛ </w:t>
      </w:r>
      <w:r w:rsidRPr="00787946">
        <w:rPr>
          <w:rFonts w:ascii="Arial" w:hAnsi="Arial" w:cs="Arial"/>
          <w:sz w:val="22"/>
          <w:szCs w:val="22"/>
          <w:lang w:val="en-US"/>
        </w:rPr>
        <w:t>I</w:t>
      </w:r>
      <w:r w:rsidRPr="00787946">
        <w:rPr>
          <w:rFonts w:ascii="Arial" w:hAnsi="Arial" w:cs="Arial"/>
          <w:sz w:val="22"/>
          <w:szCs w:val="22"/>
        </w:rPr>
        <w:t>II. Градостроительные регламенты</w:t>
      </w:r>
    </w:p>
    <w:p w:rsidR="00A24A64" w:rsidRPr="00787946" w:rsidRDefault="00A24A64" w:rsidP="00787946">
      <w:pPr>
        <w:pStyle w:val="1-016"/>
        <w:spacing w:before="0" w:after="0"/>
        <w:ind w:left="0" w:right="0" w:firstLineChars="354" w:firstLine="782"/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3"/>
        <w:ind w:firstLineChars="354" w:firstLine="782"/>
        <w:rPr>
          <w:rFonts w:cs="Arial"/>
          <w:b/>
          <w:caps/>
          <w:sz w:val="22"/>
          <w:szCs w:val="22"/>
        </w:rPr>
      </w:pPr>
      <w:bookmarkStart w:id="0" w:name="_Toc454613960"/>
      <w:bookmarkStart w:id="1" w:name="_Toc450555945"/>
      <w:bookmarkStart w:id="2" w:name="_Toc407598117"/>
      <w:bookmarkStart w:id="3" w:name="_Toc407598077"/>
      <w:bookmarkStart w:id="4" w:name="_Toc406558889"/>
      <w:bookmarkStart w:id="5" w:name="_Toc390605730"/>
      <w:bookmarkStart w:id="6" w:name="_Toc370376249"/>
      <w:bookmarkStart w:id="7" w:name="_Toc370375960"/>
      <w:bookmarkStart w:id="8" w:name="_Toc370375797"/>
      <w:bookmarkStart w:id="9" w:name="_Toc370375716"/>
      <w:bookmarkStart w:id="10" w:name="_Toc370375511"/>
      <w:bookmarkStart w:id="11" w:name="_Toc363345267"/>
      <w:bookmarkStart w:id="12" w:name="_Toc3610599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87946">
        <w:rPr>
          <w:rFonts w:cs="Arial"/>
          <w:b/>
          <w:sz w:val="22"/>
          <w:szCs w:val="22"/>
        </w:rPr>
        <w:t>Глава 1</w:t>
      </w:r>
      <w:r w:rsidR="00787946">
        <w:rPr>
          <w:rFonts w:cs="Arial"/>
          <w:b/>
          <w:sz w:val="22"/>
          <w:szCs w:val="22"/>
        </w:rPr>
        <w:t>6</w:t>
      </w:r>
      <w:r w:rsidRPr="00787946">
        <w:rPr>
          <w:rFonts w:cs="Arial"/>
          <w:b/>
          <w:sz w:val="22"/>
          <w:szCs w:val="22"/>
        </w:rPr>
        <w:t xml:space="preserve">. </w:t>
      </w:r>
      <w:r w:rsidRPr="00787946">
        <w:rPr>
          <w:rFonts w:cs="Arial"/>
          <w:b/>
          <w:caps/>
          <w:sz w:val="22"/>
          <w:szCs w:val="22"/>
        </w:rPr>
        <w:t>Градостроительные регламенты в части видов разрешенного использования земельных участков и объектов капитального строительства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3"/>
        <w:ind w:firstLineChars="354" w:firstLine="782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787946">
        <w:rPr>
          <w:rFonts w:cs="Arial"/>
          <w:b/>
          <w:sz w:val="22"/>
          <w:szCs w:val="22"/>
        </w:rPr>
        <w:t>6</w:t>
      </w:r>
      <w:r w:rsidRPr="00787946">
        <w:rPr>
          <w:rFonts w:cs="Arial"/>
          <w:b/>
          <w:sz w:val="22"/>
          <w:szCs w:val="22"/>
        </w:rPr>
        <w:t>.1. Виды разрешенного использования земельных участков и объектов капитального строительства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2"/>
        <w:ind w:right="0" w:firstLineChars="354" w:firstLine="779"/>
        <w:jc w:val="both"/>
        <w:rPr>
          <w:rFonts w:cs="Arial"/>
          <w:sz w:val="22"/>
          <w:szCs w:val="22"/>
        </w:rPr>
      </w:pPr>
      <w:r w:rsidRPr="00787946">
        <w:rPr>
          <w:rFonts w:cs="Arial"/>
          <w:sz w:val="22"/>
          <w:szCs w:val="22"/>
        </w:rPr>
        <w:t xml:space="preserve">Виды разрешенного использования земельных участков и объектов капитального строительства по территориальным зонам сельского поселения Семилетовский сельсовет МР Дюртюлинский район Республики </w:t>
      </w:r>
      <w:r w:rsidRPr="00787946">
        <w:rPr>
          <w:rFonts w:eastAsia="Arial CYR" w:cs="Arial"/>
          <w:bCs/>
          <w:sz w:val="22"/>
          <w:szCs w:val="22"/>
        </w:rPr>
        <w:t>Башкортостан</w:t>
      </w:r>
      <w:r w:rsidRPr="00787946">
        <w:rPr>
          <w:rFonts w:cs="Arial"/>
          <w:sz w:val="22"/>
          <w:szCs w:val="22"/>
        </w:rPr>
        <w:t xml:space="preserve"> приведены в таблице 1.</w:t>
      </w:r>
    </w:p>
    <w:p w:rsidR="00A24A64" w:rsidRPr="00787946" w:rsidRDefault="00A24A64" w:rsidP="00787946">
      <w:pPr>
        <w:pStyle w:val="2"/>
        <w:ind w:right="0" w:firstLineChars="354" w:firstLine="779"/>
        <w:jc w:val="both"/>
        <w:rPr>
          <w:rFonts w:cs="Arial"/>
          <w:sz w:val="22"/>
          <w:szCs w:val="22"/>
        </w:rPr>
      </w:pPr>
    </w:p>
    <w:p w:rsidR="00A24A64" w:rsidRPr="00787946" w:rsidRDefault="00A24A64" w:rsidP="00787946">
      <w:pPr>
        <w:pStyle w:val="3"/>
        <w:ind w:firstLineChars="354" w:firstLine="782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787946">
        <w:rPr>
          <w:rFonts w:cs="Arial"/>
          <w:b/>
          <w:sz w:val="22"/>
          <w:szCs w:val="22"/>
        </w:rPr>
        <w:t>6</w:t>
      </w:r>
      <w:r w:rsidRPr="00787946">
        <w:rPr>
          <w:rFonts w:cs="Arial"/>
          <w:b/>
          <w:sz w:val="22"/>
          <w:szCs w:val="22"/>
        </w:rPr>
        <w:t>.1.1. Вспомогательные виды разрешенного использования земельных участков и объектов капитального строительства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ind w:firstLineChars="354" w:firstLine="782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b/>
          <w:sz w:val="22"/>
          <w:szCs w:val="22"/>
        </w:rPr>
        <w:t>1.</w:t>
      </w:r>
      <w:r w:rsidRPr="00787946">
        <w:rPr>
          <w:rFonts w:ascii="Arial" w:hAnsi="Arial" w:cs="Arial"/>
          <w:sz w:val="22"/>
          <w:szCs w:val="22"/>
        </w:rPr>
        <w:t xml:space="preserve">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автостоянки и гаражи (в том числе открытого типа, подземные и многоэтажные) 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площадки хозяйственные, в том числе для мусоросборников;</w:t>
      </w:r>
    </w:p>
    <w:p w:rsidR="00A24A64" w:rsidRPr="00787946" w:rsidRDefault="00A24A64" w:rsidP="00787946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общественные туалеты (кроме </w:t>
      </w:r>
      <w:proofErr w:type="gramStart"/>
      <w:r w:rsidRPr="00787946">
        <w:rPr>
          <w:rFonts w:ascii="Arial" w:hAnsi="Arial" w:cs="Arial"/>
          <w:sz w:val="22"/>
          <w:szCs w:val="22"/>
        </w:rPr>
        <w:t>встроенных</w:t>
      </w:r>
      <w:proofErr w:type="gramEnd"/>
      <w:r w:rsidRPr="00787946">
        <w:rPr>
          <w:rFonts w:ascii="Arial" w:hAnsi="Arial" w:cs="Arial"/>
          <w:sz w:val="22"/>
          <w:szCs w:val="22"/>
        </w:rPr>
        <w:t xml:space="preserve"> в жилые дома, детские учреждения).</w:t>
      </w:r>
    </w:p>
    <w:p w:rsidR="00A24A64" w:rsidRPr="00787946" w:rsidRDefault="00A24A64" w:rsidP="00787946">
      <w:pPr>
        <w:ind w:firstLineChars="354" w:firstLine="782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b/>
          <w:sz w:val="22"/>
          <w:szCs w:val="22"/>
        </w:rPr>
        <w:t>2.</w:t>
      </w:r>
      <w:r w:rsidRPr="00787946">
        <w:rPr>
          <w:rFonts w:ascii="Arial" w:hAnsi="Arial" w:cs="Arial"/>
          <w:sz w:val="22"/>
          <w:szCs w:val="22"/>
        </w:rPr>
        <w:t xml:space="preserve">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A24A64" w:rsidRPr="00787946" w:rsidRDefault="00A24A64" w:rsidP="00787946">
      <w:pPr>
        <w:ind w:firstLineChars="354" w:firstLine="782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b/>
          <w:sz w:val="22"/>
          <w:szCs w:val="22"/>
        </w:rPr>
        <w:t>3.</w:t>
      </w:r>
      <w:r w:rsidRPr="00787946">
        <w:rPr>
          <w:rFonts w:ascii="Arial" w:hAnsi="Arial" w:cs="Arial"/>
          <w:sz w:val="22"/>
          <w:szCs w:val="22"/>
        </w:rPr>
        <w:t xml:space="preserve">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  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2268"/>
          <w:tab w:val="left" w:pos="-1843"/>
        </w:tabs>
        <w:ind w:firstLineChars="236" w:firstLine="521"/>
        <w:rPr>
          <w:rFonts w:cs="Arial"/>
          <w:b/>
          <w:caps/>
          <w:sz w:val="22"/>
          <w:szCs w:val="22"/>
        </w:rPr>
      </w:pPr>
      <w:r w:rsidRPr="00787946">
        <w:rPr>
          <w:rFonts w:cs="Arial"/>
          <w:b/>
          <w:caps/>
          <w:sz w:val="22"/>
          <w:szCs w:val="22"/>
        </w:rPr>
        <w:t>глава 1</w:t>
      </w:r>
      <w:r w:rsidR="00787946">
        <w:rPr>
          <w:rFonts w:cs="Arial"/>
          <w:b/>
          <w:caps/>
          <w:sz w:val="22"/>
          <w:szCs w:val="22"/>
        </w:rPr>
        <w:t>7</w:t>
      </w:r>
      <w:r w:rsidRPr="00787946">
        <w:rPr>
          <w:rFonts w:cs="Arial"/>
          <w:b/>
          <w:caps/>
          <w:sz w:val="22"/>
          <w:szCs w:val="22"/>
        </w:rPr>
        <w:t xml:space="preserve">. Градостроительные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 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tabs>
          <w:tab w:val="left" w:pos="-2268"/>
          <w:tab w:val="left" w:pos="-1843"/>
        </w:tabs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bookmarkStart w:id="13" w:name="_Toc454613962"/>
      <w:bookmarkStart w:id="14" w:name="_Toc450555949"/>
      <w:bookmarkEnd w:id="13"/>
      <w:r w:rsidRPr="00787946">
        <w:rPr>
          <w:rFonts w:ascii="Arial" w:hAnsi="Arial" w:cs="Arial"/>
          <w:b/>
          <w:sz w:val="22"/>
          <w:szCs w:val="22"/>
        </w:rPr>
        <w:t>1</w:t>
      </w:r>
      <w:r w:rsidR="00787946">
        <w:rPr>
          <w:rFonts w:ascii="Arial" w:hAnsi="Arial" w:cs="Arial"/>
          <w:b/>
          <w:sz w:val="22"/>
          <w:szCs w:val="22"/>
        </w:rPr>
        <w:t>7</w:t>
      </w:r>
      <w:r w:rsidRPr="00787946">
        <w:rPr>
          <w:rFonts w:ascii="Arial" w:hAnsi="Arial" w:cs="Arial"/>
          <w:b/>
          <w:sz w:val="22"/>
          <w:szCs w:val="22"/>
        </w:rPr>
        <w:t xml:space="preserve">.1. </w:t>
      </w:r>
      <w:bookmarkEnd w:id="14"/>
      <w:r w:rsidRPr="00787946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24A64" w:rsidRPr="00787946" w:rsidRDefault="00A24A64" w:rsidP="00787946">
      <w:pPr>
        <w:tabs>
          <w:tab w:val="left" w:pos="-2268"/>
          <w:tab w:val="left" w:pos="-1843"/>
        </w:tabs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24A64" w:rsidRPr="00787946" w:rsidRDefault="00A24A64" w:rsidP="00787946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color w:val="000000"/>
          <w:sz w:val="22"/>
          <w:szCs w:val="22"/>
        </w:rPr>
        <w:t xml:space="preserve">Предельные размеры земельных участков и </w:t>
      </w:r>
      <w:r w:rsidRPr="00787946">
        <w:rPr>
          <w:rFonts w:ascii="Arial" w:hAnsi="Arial" w:cs="Arial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 на их территории приведены в таблице 2. </w:t>
      </w:r>
    </w:p>
    <w:p w:rsidR="002B2C2E" w:rsidRDefault="002B2C2E" w:rsidP="00787946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  <w:sectPr w:rsidR="002B2C2E" w:rsidSect="009137A2">
          <w:footerReference w:type="default" r:id="rId7"/>
          <w:pgSz w:w="11906" w:h="16838"/>
          <w:pgMar w:top="993" w:right="566" w:bottom="1134" w:left="1134" w:header="708" w:footer="708" w:gutter="0"/>
          <w:pgNumType w:start="93"/>
          <w:cols w:space="708"/>
          <w:docGrid w:linePitch="360"/>
        </w:sectPr>
      </w:pPr>
    </w:p>
    <w:p w:rsidR="002B2C2E" w:rsidRDefault="002B2C2E" w:rsidP="002B2C2E">
      <w:pPr>
        <w:tabs>
          <w:tab w:val="left" w:pos="-2268"/>
          <w:tab w:val="left" w:pos="-1843"/>
        </w:tabs>
        <w:ind w:firstLineChars="236" w:firstLine="472"/>
        <w:jc w:val="right"/>
        <w:rPr>
          <w:rFonts w:ascii="Arial" w:hAnsi="Arial" w:cs="Arial"/>
        </w:rPr>
      </w:pPr>
      <w:r w:rsidRPr="00F74E8A">
        <w:rPr>
          <w:rFonts w:ascii="Arial" w:hAnsi="Arial" w:cs="Arial"/>
        </w:rPr>
        <w:lastRenderedPageBreak/>
        <w:t>Таблица 2</w:t>
      </w:r>
    </w:p>
    <w:tbl>
      <w:tblPr>
        <w:tblStyle w:val="a9"/>
        <w:tblpPr w:leftFromText="180" w:rightFromText="180" w:vertAnchor="page" w:horzAnchor="margin" w:tblpY="1156"/>
        <w:tblW w:w="15015" w:type="dxa"/>
        <w:tblLook w:val="04A0"/>
      </w:tblPr>
      <w:tblGrid>
        <w:gridCol w:w="3227"/>
        <w:gridCol w:w="840"/>
        <w:gridCol w:w="840"/>
        <w:gridCol w:w="730"/>
        <w:gridCol w:w="740"/>
        <w:gridCol w:w="751"/>
        <w:gridCol w:w="841"/>
        <w:gridCol w:w="827"/>
        <w:gridCol w:w="653"/>
        <w:gridCol w:w="708"/>
        <w:gridCol w:w="709"/>
        <w:gridCol w:w="709"/>
        <w:gridCol w:w="737"/>
        <w:gridCol w:w="698"/>
        <w:gridCol w:w="640"/>
        <w:gridCol w:w="676"/>
        <w:gridCol w:w="689"/>
      </w:tblGrid>
      <w:tr w:rsidR="00021449" w:rsidRPr="00FA5335" w:rsidTr="00021449">
        <w:trPr>
          <w:trHeight w:val="841"/>
        </w:trPr>
        <w:tc>
          <w:tcPr>
            <w:tcW w:w="3227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показателя</w:t>
            </w:r>
          </w:p>
        </w:tc>
        <w:tc>
          <w:tcPr>
            <w:tcW w:w="840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Ж-1</w:t>
            </w:r>
          </w:p>
        </w:tc>
        <w:tc>
          <w:tcPr>
            <w:tcW w:w="840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Ж-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Ж-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Ж-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51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Ж-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41" w:type="dxa"/>
            <w:vAlign w:val="center"/>
          </w:tcPr>
          <w:p w:rsidR="00021449" w:rsidRDefault="00021449" w:rsidP="005A23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ОД-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021449" w:rsidRPr="005A23DC" w:rsidRDefault="00021449" w:rsidP="005A2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</w:t>
            </w:r>
            <w:proofErr w:type="gramStart"/>
            <w:r w:rsidRPr="005A23D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A2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A23DC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5A23DC">
              <w:rPr>
                <w:rFonts w:ascii="Arial" w:hAnsi="Arial" w:cs="Arial"/>
                <w:sz w:val="16"/>
                <w:szCs w:val="16"/>
              </w:rPr>
              <w:t>б.</w:t>
            </w:r>
          </w:p>
        </w:tc>
        <w:tc>
          <w:tcPr>
            <w:tcW w:w="827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A5335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53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Р-1</w:t>
            </w:r>
          </w:p>
        </w:tc>
        <w:tc>
          <w:tcPr>
            <w:tcW w:w="708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Р-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Р-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СП-1</w:t>
            </w:r>
          </w:p>
        </w:tc>
        <w:tc>
          <w:tcPr>
            <w:tcW w:w="737" w:type="dxa"/>
            <w:vAlign w:val="center"/>
          </w:tcPr>
          <w:p w:rsidR="00021449" w:rsidRPr="00FA5335" w:rsidRDefault="00021449" w:rsidP="000214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335">
              <w:rPr>
                <w:rFonts w:ascii="Arial" w:hAnsi="Arial" w:cs="Arial"/>
                <w:b/>
                <w:sz w:val="18"/>
                <w:szCs w:val="18"/>
              </w:rPr>
              <w:t>СП-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021449" w:rsidRPr="00FA5335" w:rsidRDefault="00021449" w:rsidP="000214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335">
              <w:rPr>
                <w:rFonts w:ascii="Arial" w:hAnsi="Arial" w:cs="Arial"/>
                <w:b/>
                <w:sz w:val="18"/>
                <w:szCs w:val="18"/>
              </w:rPr>
              <w:t>СП-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Т</w:t>
            </w:r>
          </w:p>
        </w:tc>
        <w:tc>
          <w:tcPr>
            <w:tcW w:w="676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Т-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021449" w:rsidRPr="00FA5335" w:rsidRDefault="00021449" w:rsidP="002B2C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  <w:tr w:rsidR="00021449" w:rsidRPr="00F836CB" w:rsidTr="00021449">
        <w:trPr>
          <w:trHeight w:val="547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 w:rsidRPr="00F836CB">
              <w:rPr>
                <w:rFonts w:ascii="Arial" w:hAnsi="Arial" w:cs="Arial"/>
                <w:sz w:val="18"/>
                <w:szCs w:val="18"/>
              </w:rPr>
              <w:t>Минимальная площадь земельного участка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40" w:type="dxa"/>
            <w:vAlign w:val="center"/>
          </w:tcPr>
          <w:p w:rsidR="00021449" w:rsidRPr="0039042C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40" w:type="dxa"/>
            <w:vAlign w:val="center"/>
          </w:tcPr>
          <w:p w:rsidR="00021449" w:rsidRPr="0039042C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730" w:type="dxa"/>
            <w:vAlign w:val="center"/>
          </w:tcPr>
          <w:p w:rsidR="00021449" w:rsidRPr="0039042C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740" w:type="dxa"/>
            <w:vAlign w:val="center"/>
          </w:tcPr>
          <w:p w:rsidR="00021449" w:rsidRPr="0039042C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751" w:type="dxa"/>
            <w:vAlign w:val="center"/>
          </w:tcPr>
          <w:p w:rsidR="00021449" w:rsidRPr="0039042C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82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653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0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</w:tr>
      <w:tr w:rsidR="00021449" w:rsidRPr="00F836CB" w:rsidTr="00021449">
        <w:trPr>
          <w:trHeight w:val="568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Максимальная </w:t>
            </w:r>
            <w:r w:rsidRPr="00F836CB">
              <w:rPr>
                <w:rFonts w:ascii="Arial" w:hAnsi="Arial" w:cs="Arial"/>
                <w:sz w:val="18"/>
                <w:szCs w:val="18"/>
              </w:rPr>
              <w:t>площадь земельного участка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7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5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827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53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8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Default="00021449" w:rsidP="00021449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021449" w:rsidRPr="00F836CB" w:rsidTr="00021449">
        <w:trPr>
          <w:trHeight w:val="562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Минимальная ширина,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3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3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021449" w:rsidRPr="00F836CB" w:rsidTr="00021449">
        <w:trPr>
          <w:trHeight w:val="556"/>
        </w:trPr>
        <w:tc>
          <w:tcPr>
            <w:tcW w:w="3227" w:type="dxa"/>
            <w:vAlign w:val="center"/>
          </w:tcPr>
          <w:p w:rsidR="00021449" w:rsidRPr="0039042C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Минимальная длина на глубину,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3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53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021449" w:rsidRPr="00F836CB" w:rsidTr="00021449">
        <w:trPr>
          <w:trHeight w:val="550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Минимальный отступ от красной линии,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40" w:type="dxa"/>
            <w:vAlign w:val="bottom"/>
          </w:tcPr>
          <w:p w:rsidR="00021449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021449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021449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021449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021449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021449" w:rsidRPr="00F836CB" w:rsidRDefault="00EB1B6D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021449" w:rsidRPr="00F836CB" w:rsidRDefault="00EB1B6D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 w:rsidR="00021449" w:rsidRPr="00F836CB" w:rsidRDefault="00EB1B6D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021449" w:rsidRPr="00F836CB" w:rsidRDefault="00EB1B6D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21449" w:rsidRPr="00F836CB" w:rsidRDefault="00EB1B6D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EB1B6D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21449" w:rsidRPr="00F836CB" w:rsidTr="00EB1B6D">
        <w:trPr>
          <w:trHeight w:val="550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Минимальный отступ от границ земельных участков,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40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1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21449" w:rsidRPr="00F836CB" w:rsidRDefault="00EB1B6D" w:rsidP="00EB1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EB1B6D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21449" w:rsidRPr="00F836CB" w:rsidTr="00021449">
        <w:trPr>
          <w:trHeight w:val="558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количество наземных полных этажей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21449" w:rsidRPr="00F836CB" w:rsidTr="00021449"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Максимальный коэффициент застройки, %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3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5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53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021449" w:rsidRPr="00F836CB" w:rsidTr="00021449">
        <w:trPr>
          <w:trHeight w:val="504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3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5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021449" w:rsidRPr="00F836CB" w:rsidTr="00021449">
        <w:trPr>
          <w:trHeight w:val="540"/>
        </w:trPr>
        <w:tc>
          <w:tcPr>
            <w:tcW w:w="3227" w:type="dxa"/>
            <w:vAlign w:val="center"/>
          </w:tcPr>
          <w:p w:rsidR="00021449" w:rsidRPr="00F836CB" w:rsidRDefault="00021449" w:rsidP="00021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Максимальная высота оград,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3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5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41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27" w:type="dxa"/>
            <w:vAlign w:val="center"/>
          </w:tcPr>
          <w:p w:rsidR="00021449" w:rsidRPr="00F836CB" w:rsidRDefault="009E4FB0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653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8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21449" w:rsidRPr="00F836CB" w:rsidRDefault="009E4FB0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37" w:type="dxa"/>
            <w:vAlign w:val="center"/>
          </w:tcPr>
          <w:p w:rsidR="00021449" w:rsidRPr="00F836CB" w:rsidRDefault="009E4FB0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698" w:type="dxa"/>
            <w:vAlign w:val="center"/>
          </w:tcPr>
          <w:p w:rsidR="00021449" w:rsidRPr="00F836CB" w:rsidRDefault="009E4FB0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640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76" w:type="dxa"/>
            <w:vAlign w:val="center"/>
          </w:tcPr>
          <w:p w:rsidR="00021449" w:rsidRPr="00F836CB" w:rsidRDefault="00021449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689" w:type="dxa"/>
            <w:vAlign w:val="center"/>
          </w:tcPr>
          <w:p w:rsidR="00021449" w:rsidRPr="00F836CB" w:rsidRDefault="009E4FB0" w:rsidP="0002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</w:tbl>
    <w:p w:rsidR="00021449" w:rsidRDefault="00021449" w:rsidP="002B2C2E">
      <w:pPr>
        <w:tabs>
          <w:tab w:val="left" w:pos="-2268"/>
          <w:tab w:val="left" w:pos="-1843"/>
        </w:tabs>
        <w:spacing w:line="216" w:lineRule="auto"/>
        <w:rPr>
          <w:rFonts w:ascii="Arial" w:hAnsi="Arial" w:cs="Arial"/>
        </w:rPr>
      </w:pPr>
    </w:p>
    <w:p w:rsidR="002B2C2E" w:rsidRPr="00E52832" w:rsidRDefault="002B2C2E" w:rsidP="002B2C2E">
      <w:pPr>
        <w:tabs>
          <w:tab w:val="left" w:pos="-2268"/>
          <w:tab w:val="left" w:pos="-1843"/>
        </w:tabs>
        <w:spacing w:line="216" w:lineRule="auto"/>
        <w:rPr>
          <w:rFonts w:ascii="Arial" w:hAnsi="Arial" w:cs="Arial"/>
        </w:rPr>
      </w:pPr>
      <w:r w:rsidRPr="00E52832">
        <w:rPr>
          <w:rFonts w:ascii="Arial" w:hAnsi="Arial" w:cs="Arial"/>
        </w:rPr>
        <w:t>1. НР - Не регламентируется</w:t>
      </w:r>
    </w:p>
    <w:p w:rsidR="002B2C2E" w:rsidRPr="00E52832" w:rsidRDefault="002B2C2E" w:rsidP="002B2C2E">
      <w:pPr>
        <w:spacing w:line="216" w:lineRule="auto"/>
        <w:rPr>
          <w:rFonts w:ascii="Arial" w:hAnsi="Arial" w:cs="Arial"/>
        </w:rPr>
      </w:pPr>
      <w:r w:rsidRPr="00E52832">
        <w:rPr>
          <w:rFonts w:ascii="Arial" w:hAnsi="Arial" w:cs="Arial"/>
        </w:rPr>
        <w:t>2. Для территориальных зон специального назначения, особо охраняемых территории, транспортной инфраструктуры, водных объектов предельные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2B2C2E" w:rsidRDefault="002B2C2E" w:rsidP="002B2C2E">
      <w:pPr>
        <w:spacing w:line="216" w:lineRule="auto"/>
        <w:rPr>
          <w:rFonts w:ascii="Arial" w:hAnsi="Arial" w:cs="Arial"/>
        </w:rPr>
        <w:sectPr w:rsidR="002B2C2E" w:rsidSect="009137A2">
          <w:pgSz w:w="16838" w:h="11906" w:orient="landscape"/>
          <w:pgMar w:top="851" w:right="1134" w:bottom="907" w:left="1134" w:header="709" w:footer="709" w:gutter="0"/>
          <w:pgNumType w:start="94"/>
          <w:cols w:space="708"/>
          <w:docGrid w:linePitch="360"/>
        </w:sectPr>
      </w:pPr>
    </w:p>
    <w:p w:rsidR="00A24A64" w:rsidRPr="00787946" w:rsidRDefault="00A24A64" w:rsidP="00787946">
      <w:pPr>
        <w:pStyle w:val="3"/>
        <w:ind w:firstLineChars="236" w:firstLine="521"/>
        <w:rPr>
          <w:rFonts w:cs="Arial"/>
          <w:b/>
          <w:sz w:val="22"/>
          <w:szCs w:val="22"/>
        </w:rPr>
      </w:pPr>
      <w:bookmarkStart w:id="15" w:name="_Toc141885247"/>
      <w:r w:rsidRPr="00787946">
        <w:rPr>
          <w:rFonts w:cs="Arial"/>
          <w:b/>
          <w:sz w:val="22"/>
          <w:szCs w:val="22"/>
        </w:rPr>
        <w:lastRenderedPageBreak/>
        <w:t>1</w:t>
      </w:r>
      <w:r w:rsidR="00787946">
        <w:rPr>
          <w:rFonts w:cs="Arial"/>
          <w:b/>
          <w:sz w:val="22"/>
          <w:szCs w:val="22"/>
        </w:rPr>
        <w:t>7</w:t>
      </w:r>
      <w:r w:rsidRPr="00787946">
        <w:rPr>
          <w:rFonts w:cs="Arial"/>
          <w:b/>
          <w:sz w:val="22"/>
          <w:szCs w:val="22"/>
        </w:rPr>
        <w:t>.2. Иные требования к использованию земельных участков</w:t>
      </w:r>
      <w:bookmarkEnd w:id="15"/>
    </w:p>
    <w:p w:rsidR="00A24A64" w:rsidRPr="00787946" w:rsidRDefault="00A24A64" w:rsidP="00787946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787946">
      <w:pPr>
        <w:pStyle w:val="txt"/>
        <w:spacing w:before="0" w:after="0"/>
        <w:ind w:left="0" w:right="0" w:firstLineChars="236" w:firstLine="521"/>
        <w:rPr>
          <w:rFonts w:ascii="Arial" w:hAnsi="Arial" w:cs="Arial"/>
          <w:b/>
          <w:sz w:val="22"/>
          <w:szCs w:val="22"/>
          <w:u w:val="single"/>
        </w:rPr>
      </w:pPr>
      <w:r w:rsidRPr="00787946">
        <w:rPr>
          <w:rFonts w:ascii="Arial" w:hAnsi="Arial" w:cs="Arial"/>
          <w:b/>
          <w:bCs/>
          <w:color w:val="auto"/>
          <w:sz w:val="22"/>
          <w:szCs w:val="22"/>
          <w:u w:val="single"/>
        </w:rPr>
        <w:t>1. Требования к территориям особого градостроительного контроля</w:t>
      </w:r>
    </w:p>
    <w:p w:rsidR="00A24A64" w:rsidRPr="00787946" w:rsidRDefault="00A24A64" w:rsidP="00787946">
      <w:pPr>
        <w:pStyle w:val="txt"/>
        <w:spacing w:before="0" w:after="0"/>
        <w:ind w:left="0" w:right="0" w:firstLineChars="236" w:firstLine="519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color w:val="auto"/>
          <w:sz w:val="22"/>
          <w:szCs w:val="22"/>
        </w:rPr>
        <w:t>На</w:t>
      </w:r>
      <w:r w:rsidRPr="007879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87946">
        <w:rPr>
          <w:rFonts w:ascii="Arial" w:hAnsi="Arial" w:cs="Arial"/>
          <w:color w:val="auto"/>
          <w:sz w:val="22"/>
          <w:szCs w:val="22"/>
        </w:rPr>
        <w:t xml:space="preserve">территориях </w:t>
      </w:r>
      <w:r w:rsidRPr="00787946">
        <w:rPr>
          <w:rFonts w:ascii="Arial" w:hAnsi="Arial" w:cs="Arial"/>
          <w:sz w:val="22"/>
          <w:szCs w:val="22"/>
        </w:rPr>
        <w:t xml:space="preserve">сельского поселения Семилетовский сельсовет МР Дюртюлинский район Республики </w:t>
      </w:r>
      <w:r w:rsidRPr="00787946">
        <w:rPr>
          <w:rFonts w:ascii="Arial" w:eastAsia="Arial CYR" w:hAnsi="Arial" w:cs="Arial"/>
          <w:bCs/>
          <w:sz w:val="22"/>
          <w:szCs w:val="22"/>
        </w:rPr>
        <w:t>Башкортостан</w:t>
      </w:r>
      <w:r w:rsidRPr="00787946">
        <w:rPr>
          <w:rFonts w:ascii="Arial" w:hAnsi="Arial" w:cs="Arial"/>
          <w:color w:val="auto"/>
          <w:sz w:val="22"/>
          <w:szCs w:val="22"/>
        </w:rPr>
        <w:t>, имеющих важное градостроительное значение, расположенных в зонах общественно-деловых центров, а также вдоль улиц магистрального значения, при размещении (реконструкции) объектов капитального строительства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  требования, направленные на  обеспечение  архитектурно-выразительного, эстетического и функционально-обоснованного объемно-пространственного решения  градостроительных комплексов.</w:t>
      </w:r>
    </w:p>
    <w:p w:rsidR="00A24A64" w:rsidRPr="00787946" w:rsidRDefault="00A24A64" w:rsidP="00787946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787946">
      <w:pPr>
        <w:pStyle w:val="3"/>
        <w:ind w:firstLineChars="236" w:firstLine="521"/>
        <w:rPr>
          <w:rFonts w:cs="Arial"/>
          <w:b/>
          <w:sz w:val="22"/>
          <w:szCs w:val="22"/>
          <w:u w:val="single"/>
        </w:rPr>
      </w:pPr>
      <w:bookmarkStart w:id="16" w:name="_Toc141885248"/>
      <w:r w:rsidRPr="00787946">
        <w:rPr>
          <w:rFonts w:cs="Arial"/>
          <w:b/>
          <w:sz w:val="22"/>
          <w:szCs w:val="22"/>
          <w:u w:val="single"/>
        </w:rPr>
        <w:t xml:space="preserve">2. Требования к зеленым насаждениям на границах соответствующих зон </w:t>
      </w:r>
      <w:bookmarkEnd w:id="16"/>
    </w:p>
    <w:p w:rsidR="00A24A64" w:rsidRPr="00787946" w:rsidRDefault="00A24A64" w:rsidP="00787946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На территории участков, расположенных вдоль границ зон, должны устраиваться зеленые насаждения, которые обеспечивают защиту объектов, расположенных в зонах менее интенсивного использования, от негативного воздействия объектов, расположенных в зонах более интенсивного использования;</w:t>
      </w:r>
    </w:p>
    <w:p w:rsidR="00A24A64" w:rsidRPr="00787946" w:rsidRDefault="00A24A64" w:rsidP="00787946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Определение ответственности за устройство озеленения и собственно их устройство следует обеспечить при застройке участков. </w:t>
      </w:r>
    </w:p>
    <w:p w:rsidR="00787946" w:rsidRDefault="00787946" w:rsidP="00787946">
      <w:pPr>
        <w:pStyle w:val="3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  <w:u w:val="single"/>
        </w:rPr>
      </w:pPr>
    </w:p>
    <w:p w:rsidR="00787946" w:rsidRDefault="00787946" w:rsidP="00787946">
      <w:pPr>
        <w:pStyle w:val="3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  <w:u w:val="single"/>
        </w:rPr>
      </w:pP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  <w:u w:val="single"/>
        </w:rPr>
      </w:pPr>
      <w:r w:rsidRPr="00787946">
        <w:rPr>
          <w:rFonts w:cs="Arial"/>
          <w:b/>
          <w:sz w:val="22"/>
          <w:szCs w:val="22"/>
          <w:u w:val="single"/>
        </w:rPr>
        <w:t>3. Автостоянки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  <w:u w:val="single"/>
        </w:rPr>
      </w:pPr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Во всех территориальных зонах требуемое, согласно </w:t>
      </w:r>
      <w:proofErr w:type="spellStart"/>
      <w:r w:rsidRPr="00787946">
        <w:rPr>
          <w:rFonts w:ascii="Arial" w:hAnsi="Arial" w:cs="Arial"/>
          <w:sz w:val="22"/>
          <w:szCs w:val="22"/>
        </w:rPr>
        <w:t>СНиП</w:t>
      </w:r>
      <w:proofErr w:type="spellEnd"/>
      <w:r w:rsidRPr="00787946">
        <w:rPr>
          <w:rFonts w:ascii="Arial" w:hAnsi="Arial" w:cs="Arial"/>
          <w:sz w:val="22"/>
          <w:szCs w:val="22"/>
        </w:rPr>
        <w:t xml:space="preserve"> 2.07.01-89* количество </w:t>
      </w:r>
      <w:proofErr w:type="spellStart"/>
      <w:r w:rsidRPr="00787946">
        <w:rPr>
          <w:rFonts w:ascii="Arial" w:hAnsi="Arial" w:cs="Arial"/>
          <w:sz w:val="22"/>
          <w:szCs w:val="22"/>
        </w:rPr>
        <w:t>машино-мест</w:t>
      </w:r>
      <w:proofErr w:type="spellEnd"/>
      <w:r w:rsidRPr="00787946">
        <w:rPr>
          <w:rFonts w:ascii="Arial" w:hAnsi="Arial" w:cs="Arial"/>
          <w:sz w:val="22"/>
          <w:szCs w:val="22"/>
        </w:rPr>
        <w:t xml:space="preserve"> на одну расчетную единицу по видам использования для наземных стоянок, должно быть обеспечено на территории земельного участка, в границах которого производит</w:t>
      </w:r>
      <w:bookmarkStart w:id="17" w:name="_Toc450555956"/>
      <w:bookmarkStart w:id="18" w:name="_Toc454613966"/>
      <w:bookmarkEnd w:id="17"/>
      <w:r w:rsidRPr="00787946">
        <w:rPr>
          <w:rFonts w:ascii="Arial" w:hAnsi="Arial" w:cs="Arial"/>
          <w:sz w:val="22"/>
          <w:szCs w:val="22"/>
        </w:rPr>
        <w:t>ся градостроительное изменение.</w:t>
      </w:r>
      <w:bookmarkEnd w:id="18"/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  <w:u w:val="single"/>
        </w:rPr>
      </w:pPr>
      <w:r w:rsidRPr="00787946">
        <w:rPr>
          <w:rFonts w:cs="Arial"/>
          <w:b/>
          <w:sz w:val="22"/>
          <w:szCs w:val="22"/>
          <w:u w:val="single"/>
        </w:rPr>
        <w:t>4. Предельные разрешенные уровни воздействия на окружающую среду и человека в зависимости от назначения территориальных зон</w:t>
      </w:r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Предельные разрешенные уровни воздействия на окружающую среду и человека в зависимости от назначения территориальных зон приведены в таблице 4.</w:t>
      </w:r>
    </w:p>
    <w:p w:rsidR="00A24A64" w:rsidRPr="00787946" w:rsidRDefault="00A24A64" w:rsidP="00787946">
      <w:pPr>
        <w:keepNext/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Разрешенные параметры допустимых уровней воздействия на окружающую среду и человека в зависимости от назначения территориальных зон</w:t>
      </w:r>
    </w:p>
    <w:p w:rsidR="00A24A64" w:rsidRPr="00787946" w:rsidRDefault="00A24A64" w:rsidP="00A24A64">
      <w:pPr>
        <w:ind w:firstLine="709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6"/>
        <w:jc w:val="right"/>
        <w:rPr>
          <w:rFonts w:ascii="Arial" w:hAnsi="Arial" w:cs="Arial"/>
          <w:i w:val="0"/>
          <w:color w:val="auto"/>
          <w:sz w:val="22"/>
          <w:szCs w:val="22"/>
        </w:rPr>
      </w:pPr>
      <w:r w:rsidRPr="00787946">
        <w:rPr>
          <w:rFonts w:ascii="Arial" w:hAnsi="Arial" w:cs="Arial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Таблица 4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tbl>
      <w:tblPr>
        <w:tblW w:w="494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836"/>
        <w:gridCol w:w="1922"/>
        <w:gridCol w:w="2152"/>
        <w:gridCol w:w="2987"/>
      </w:tblGrid>
      <w:tr w:rsidR="00A24A64" w:rsidRPr="00787946" w:rsidTr="00787946">
        <w:trPr>
          <w:trHeight w:val="1451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7946">
              <w:rPr>
                <w:rFonts w:ascii="Arial" w:hAnsi="Arial" w:cs="Arial"/>
                <w:b/>
                <w:sz w:val="22"/>
                <w:szCs w:val="22"/>
              </w:rPr>
              <w:t>Террито</w:t>
            </w:r>
            <w:proofErr w:type="spellEnd"/>
            <w:r w:rsidRPr="0078794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7946">
              <w:rPr>
                <w:rFonts w:ascii="Arial" w:hAnsi="Arial" w:cs="Arial"/>
                <w:b/>
                <w:sz w:val="22"/>
                <w:szCs w:val="22"/>
              </w:rPr>
              <w:t>риальные</w:t>
            </w:r>
            <w:proofErr w:type="spellEnd"/>
          </w:p>
          <w:p w:rsidR="00A24A64" w:rsidRPr="00787946" w:rsidRDefault="00A24A64" w:rsidP="002B2C2E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sz w:val="22"/>
                <w:szCs w:val="22"/>
              </w:rPr>
              <w:t>зоны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Максималь-ный</w:t>
            </w:r>
            <w:proofErr w:type="spellEnd"/>
            <w:proofErr w:type="gram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уровень шумового воздействия</w:t>
            </w:r>
          </w:p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proofErr w:type="gram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Аэкв</w:t>
            </w:r>
            <w:proofErr w:type="spell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дБА</w:t>
            </w:r>
            <w:proofErr w:type="spell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Максимальный уровень загрязненности атмосферного воздуха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Максимальный уровень электромагнитного излучения от радиотехнических средств</w:t>
            </w:r>
          </w:p>
        </w:tc>
        <w:tc>
          <w:tcPr>
            <w:tcW w:w="1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Загрязненность сточных вод</w:t>
            </w:r>
          </w:p>
        </w:tc>
      </w:tr>
      <w:tr w:rsidR="00A24A64" w:rsidRPr="00787946" w:rsidTr="00787946">
        <w:trPr>
          <w:trHeight w:val="226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24A64" w:rsidRPr="00787946" w:rsidTr="00787946">
        <w:trPr>
          <w:trHeight w:val="718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Ж-1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 ПДК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ПДУ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нормативно </w:t>
            </w:r>
            <w:proofErr w:type="gramStart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очищенные</w:t>
            </w:r>
            <w:proofErr w:type="gram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на локальных очистных сооружениях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Ж-2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Ж-3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Ж-4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  <w:tr w:rsidR="00A24A64" w:rsidRPr="00787946" w:rsidTr="00787946">
        <w:trPr>
          <w:trHeight w:val="718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Ж-5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  <w:tr w:rsidR="00A24A64" w:rsidRPr="00787946" w:rsidTr="00787946">
        <w:trPr>
          <w:trHeight w:val="718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ОД-1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  <w:tr w:rsidR="00A24A64" w:rsidRPr="00787946" w:rsidTr="00787946">
        <w:trPr>
          <w:trHeight w:val="226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</w:p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 по границе объединенной СЗЗ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границе объединенной СЗЗ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 Нормируется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границе объединенной СЗЗ - 1 ПДУ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Р-1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 ПДК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ПДУ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Р-2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нормируется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Р-3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нормируется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СХ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СП-1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объединенной СЗЗ</w:t>
            </w:r>
          </w:p>
          <w:p w:rsidR="00A24A64" w:rsidRPr="00787946" w:rsidRDefault="00A24A64" w:rsidP="002B2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границе объединенной СЗЗ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ПДК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 Нормируется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границе объединенной СЗЗ -1 ПДУ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>СП-2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 по границе ВД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 по границе ВД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ПДК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 по границе ВД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ПДУ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ind w:left="2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СП-3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 по границе объединенной СЗЗ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Нормируется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границе объединенной СЗЗ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ПДК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 Нормируется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границе объединенной СЗЗ -1 ПДУ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A24A64" w:rsidRPr="00787946" w:rsidTr="00787946">
        <w:trPr>
          <w:trHeight w:val="239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2B2C2E">
            <w:pPr>
              <w:ind w:left="111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AA54D9"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 ПДК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ПДУ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</w:tbl>
    <w:tbl>
      <w:tblPr>
        <w:tblpPr w:leftFromText="180" w:rightFromText="180" w:vertAnchor="text" w:horzAnchor="margin" w:tblpY="16"/>
        <w:tblW w:w="4934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1834"/>
        <w:gridCol w:w="1973"/>
        <w:gridCol w:w="2115"/>
        <w:gridCol w:w="2926"/>
      </w:tblGrid>
      <w:tr w:rsidR="00A24A64" w:rsidRPr="00787946" w:rsidTr="00A24A64">
        <w:trPr>
          <w:trHeight w:val="1451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7946">
              <w:rPr>
                <w:rFonts w:ascii="Arial" w:hAnsi="Arial" w:cs="Arial"/>
                <w:b/>
                <w:sz w:val="22"/>
                <w:szCs w:val="22"/>
              </w:rPr>
              <w:t>Террито</w:t>
            </w:r>
            <w:proofErr w:type="spellEnd"/>
            <w:r w:rsidRPr="0078794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7946">
              <w:rPr>
                <w:rFonts w:ascii="Arial" w:hAnsi="Arial" w:cs="Arial"/>
                <w:b/>
                <w:sz w:val="22"/>
                <w:szCs w:val="22"/>
              </w:rPr>
              <w:t>риальные</w:t>
            </w:r>
            <w:proofErr w:type="spellEnd"/>
          </w:p>
          <w:p w:rsidR="00A24A64" w:rsidRPr="00787946" w:rsidRDefault="00A24A64" w:rsidP="00A24A6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sz w:val="22"/>
                <w:szCs w:val="22"/>
              </w:rPr>
              <w:t>зоны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A24A64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Максималь-ный</w:t>
            </w:r>
            <w:proofErr w:type="spellEnd"/>
            <w:proofErr w:type="gram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уровень шумового воздействия</w:t>
            </w:r>
          </w:p>
          <w:p w:rsidR="00A24A64" w:rsidRPr="00787946" w:rsidRDefault="00A24A64" w:rsidP="00A24A64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proofErr w:type="gram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Аэкв</w:t>
            </w:r>
            <w:proofErr w:type="spell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дБА</w:t>
            </w:r>
            <w:proofErr w:type="spellEnd"/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A24A64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Максимальный уровень загрязненности атмосферного воздуха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A24A64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Максимальный уровень электромагнитного излучения от радиотехнических средств</w:t>
            </w:r>
          </w:p>
        </w:tc>
        <w:tc>
          <w:tcPr>
            <w:tcW w:w="1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A24A64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Загрязненность сточных вод</w:t>
            </w:r>
          </w:p>
        </w:tc>
      </w:tr>
      <w:tr w:rsidR="00A24A64" w:rsidRPr="00787946" w:rsidTr="00A24A64">
        <w:trPr>
          <w:trHeight w:val="226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24A64" w:rsidRPr="00787946" w:rsidTr="00A24A64">
        <w:trPr>
          <w:trHeight w:val="1419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24A64" w:rsidRPr="00787946" w:rsidRDefault="00A24A64" w:rsidP="00A24A64">
            <w:pPr>
              <w:ind w:left="111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 ПДК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ПДУ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4A64" w:rsidRPr="00787946" w:rsidRDefault="00A24A64" w:rsidP="00A24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color w:val="000000"/>
                <w:sz w:val="22"/>
                <w:szCs w:val="22"/>
              </w:rPr>
              <w:t>-«-</w:t>
            </w:r>
          </w:p>
        </w:tc>
      </w:tr>
    </w:tbl>
    <w:p w:rsidR="00A24A64" w:rsidRPr="00787946" w:rsidRDefault="00A24A64" w:rsidP="00A24A64">
      <w:pPr>
        <w:ind w:firstLine="709"/>
        <w:rPr>
          <w:rFonts w:ascii="Arial" w:hAnsi="Arial" w:cs="Arial"/>
          <w:b/>
          <w:sz w:val="22"/>
          <w:szCs w:val="22"/>
        </w:rPr>
      </w:pPr>
    </w:p>
    <w:p w:rsidR="00A24A64" w:rsidRPr="00787946" w:rsidRDefault="00A24A64" w:rsidP="00A24A64">
      <w:pPr>
        <w:ind w:firstLine="709"/>
        <w:rPr>
          <w:rFonts w:ascii="Arial" w:hAnsi="Arial" w:cs="Arial"/>
          <w:sz w:val="22"/>
          <w:szCs w:val="22"/>
        </w:rPr>
      </w:pPr>
    </w:p>
    <w:p w:rsidR="00A24A64" w:rsidRDefault="00A24A64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A54D9" w:rsidRPr="00787946" w:rsidRDefault="00AA54D9" w:rsidP="00A24A64">
      <w:pPr>
        <w:ind w:firstLine="709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3"/>
        <w:keepNext w:val="0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</w:rPr>
      </w:pPr>
      <w:bookmarkStart w:id="19" w:name="_Toc141885251"/>
      <w:r w:rsidRPr="00787946">
        <w:rPr>
          <w:rFonts w:cs="Arial"/>
          <w:b/>
          <w:caps/>
          <w:sz w:val="22"/>
          <w:szCs w:val="22"/>
        </w:rPr>
        <w:lastRenderedPageBreak/>
        <w:t>глава 1</w:t>
      </w:r>
      <w:r w:rsidR="00787946">
        <w:rPr>
          <w:rFonts w:cs="Arial"/>
          <w:b/>
          <w:caps/>
          <w:sz w:val="22"/>
          <w:szCs w:val="22"/>
        </w:rPr>
        <w:t>8</w:t>
      </w:r>
      <w:r w:rsidRPr="00787946">
        <w:rPr>
          <w:rFonts w:cs="Arial"/>
          <w:b/>
          <w:caps/>
          <w:sz w:val="22"/>
          <w:szCs w:val="22"/>
        </w:rPr>
        <w:t xml:space="preserve">. Градостроительные регламенты в части ограничений использования земельных участков и объектов капитального строительства </w:t>
      </w:r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787946">
      <w:pPr>
        <w:pStyle w:val="3"/>
        <w:keepNext w:val="0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787946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>.1. 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требованиям.</w:t>
      </w:r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2268"/>
          <w:tab w:val="left" w:pos="-2127"/>
        </w:tabs>
        <w:ind w:firstLineChars="236" w:firstLine="521"/>
        <w:rPr>
          <w:rFonts w:cs="Arial"/>
          <w:b/>
          <w:sz w:val="22"/>
          <w:szCs w:val="22"/>
        </w:rPr>
      </w:pPr>
      <w:bookmarkStart w:id="20" w:name="_Toc141885253"/>
      <w:r w:rsidRPr="00787946">
        <w:rPr>
          <w:rFonts w:cs="Arial"/>
          <w:b/>
          <w:sz w:val="22"/>
          <w:szCs w:val="22"/>
        </w:rPr>
        <w:t>1</w:t>
      </w:r>
      <w:r w:rsidR="00787946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>.1.1.Ограничения градостроительных изменений на территории зон охраны водоемов</w:t>
      </w:r>
      <w:bookmarkEnd w:id="20"/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4"/>
        <w:tabs>
          <w:tab w:val="left" w:pos="-2268"/>
          <w:tab w:val="left" w:pos="-2127"/>
        </w:tabs>
        <w:ind w:firstLineChars="236" w:firstLine="521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Ограничения на территории прибрежной защитной полосы</w:t>
      </w:r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При применении разрешенных видов использования запрещается включение в их состав в качестве вспомогательных следующих видов использования: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1) распашка земель;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2) размещение отвалов размываемых грунтов;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3) выпас сельскохозяйственных животных и организация для них летних лагерей, ванн;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4) использование сточных вод для удобрения почв;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5)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6) осуществление авиационных мер по борьбе с вредителями и болезнями растений;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</w:p>
    <w:p w:rsidR="00A24A64" w:rsidRPr="00787946" w:rsidRDefault="00A24A64" w:rsidP="00787946">
      <w:pPr>
        <w:pStyle w:val="4"/>
        <w:tabs>
          <w:tab w:val="left" w:pos="-2268"/>
          <w:tab w:val="left" w:pos="-2127"/>
        </w:tabs>
        <w:ind w:firstLineChars="236" w:firstLine="521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 xml:space="preserve">Ограничения на территории </w:t>
      </w:r>
      <w:proofErr w:type="spellStart"/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водоохранной</w:t>
      </w:r>
      <w:proofErr w:type="spellEnd"/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 xml:space="preserve"> зоны</w:t>
      </w:r>
    </w:p>
    <w:p w:rsidR="00A24A64" w:rsidRPr="00787946" w:rsidRDefault="00A24A64" w:rsidP="00787946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При применении разрешенных видов использования запрещается включение в их состав в качестве вспомогательных следующих видов использования: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1) использование сточных вод для удобрения почв;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3) осуществление авиационных мер по борьбе с вредителями и болезнями растений;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A24A64" w:rsidRPr="00787946" w:rsidRDefault="00A24A64" w:rsidP="00787946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787946">
        <w:rPr>
          <w:sz w:val="22"/>
          <w:szCs w:val="22"/>
        </w:rPr>
        <w:t xml:space="preserve">В границах </w:t>
      </w:r>
      <w:proofErr w:type="spellStart"/>
      <w:r w:rsidRPr="00787946">
        <w:rPr>
          <w:sz w:val="22"/>
          <w:szCs w:val="22"/>
        </w:rPr>
        <w:t>водоохранных</w:t>
      </w:r>
      <w:proofErr w:type="spellEnd"/>
      <w:r w:rsidRPr="00787946">
        <w:rPr>
          <w:sz w:val="22"/>
          <w:szCs w:val="22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1843"/>
          <w:tab w:val="left" w:pos="-1701"/>
        </w:tabs>
        <w:ind w:firstLineChars="236" w:firstLine="521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2F053A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>.1.2.Ограничения градостроительных изменений на территории зон санитарной охраны водозаборов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Ограничения на территории I пояса санитарной охраны водозаборов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сооружений. 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Ограничения на территории II пояса санитарной охраны водозаборов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Запрещено размещение по результатам осуществления градостроительных изменений следующих видов объектов: 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proofErr w:type="gramStart"/>
      <w:r w:rsidRPr="00787946">
        <w:rPr>
          <w:rFonts w:ascii="Arial" w:hAnsi="Arial" w:cs="Arial"/>
          <w:sz w:val="22"/>
          <w:szCs w:val="22"/>
        </w:rPr>
        <w:t xml:space="preserve">1) объекты, вызывающие, химическое загрязнение (склады ядохимикатов, ГСМ, удобрений, мусора, накопителей, </w:t>
      </w:r>
      <w:proofErr w:type="spellStart"/>
      <w:r w:rsidRPr="00787946">
        <w:rPr>
          <w:rFonts w:ascii="Arial" w:hAnsi="Arial" w:cs="Arial"/>
          <w:sz w:val="22"/>
          <w:szCs w:val="22"/>
        </w:rPr>
        <w:t>шламохранилищ</w:t>
      </w:r>
      <w:proofErr w:type="spellEnd"/>
      <w:r w:rsidRPr="00787946">
        <w:rPr>
          <w:rFonts w:ascii="Arial" w:hAnsi="Arial" w:cs="Arial"/>
          <w:sz w:val="22"/>
          <w:szCs w:val="22"/>
        </w:rPr>
        <w:t>, складирование мусора, промышленных отходов и т.д.);</w:t>
      </w:r>
      <w:proofErr w:type="gramEnd"/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lastRenderedPageBreak/>
        <w:t xml:space="preserve"> </w:t>
      </w:r>
      <w:proofErr w:type="gramStart"/>
      <w:r w:rsidRPr="00787946">
        <w:rPr>
          <w:rFonts w:ascii="Arial" w:hAnsi="Arial" w:cs="Arial"/>
          <w:sz w:val="22"/>
          <w:szCs w:val="22"/>
        </w:rPr>
        <w:t>2) объекты, вызывающие микробное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предприятия, пастбища и т.д.).</w:t>
      </w:r>
      <w:proofErr w:type="gramEnd"/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При осуществлении строительства, реконструкции обязательно наличие организованного водоснабжения, водоотведение, устройство водонепроницаемых выгребов, организация отвода поверхностных сточных вод с последующей очисткой.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1843"/>
          <w:tab w:val="left" w:pos="-1701"/>
        </w:tabs>
        <w:ind w:firstLineChars="236" w:firstLine="519"/>
        <w:rPr>
          <w:rFonts w:cs="Arial"/>
          <w:sz w:val="22"/>
          <w:szCs w:val="22"/>
        </w:rPr>
      </w:pPr>
    </w:p>
    <w:p w:rsidR="00A24A64" w:rsidRPr="00787946" w:rsidRDefault="00A24A64" w:rsidP="00787946">
      <w:pPr>
        <w:pStyle w:val="a3"/>
        <w:tabs>
          <w:tab w:val="left" w:pos="-1843"/>
          <w:tab w:val="left" w:pos="-1701"/>
        </w:tabs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787946">
        <w:rPr>
          <w:rFonts w:ascii="Arial" w:hAnsi="Arial" w:cs="Arial"/>
          <w:b/>
          <w:sz w:val="22"/>
          <w:szCs w:val="22"/>
        </w:rPr>
        <w:t>1</w:t>
      </w:r>
      <w:r w:rsidR="002F053A">
        <w:rPr>
          <w:rFonts w:ascii="Arial" w:hAnsi="Arial" w:cs="Arial"/>
          <w:b/>
          <w:sz w:val="22"/>
          <w:szCs w:val="22"/>
        </w:rPr>
        <w:t>8</w:t>
      </w:r>
      <w:r w:rsidRPr="00787946">
        <w:rPr>
          <w:rFonts w:ascii="Arial" w:hAnsi="Arial" w:cs="Arial"/>
          <w:b/>
          <w:sz w:val="22"/>
          <w:szCs w:val="22"/>
        </w:rPr>
        <w:t>.1.3. Ограничения градостроительных изменений на территории зон затопления паводковыми водами (отсутствует).</w:t>
      </w:r>
    </w:p>
    <w:p w:rsidR="00A24A64" w:rsidRPr="00787946" w:rsidRDefault="00A24A64" w:rsidP="00787946">
      <w:pPr>
        <w:pStyle w:val="a3"/>
        <w:tabs>
          <w:tab w:val="left" w:pos="-1843"/>
          <w:tab w:val="left" w:pos="-1701"/>
        </w:tabs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24A64" w:rsidRPr="00787946" w:rsidRDefault="00A24A64" w:rsidP="00787946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 xml:space="preserve">Ограничения на пойменных территориях 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При применении видов разрешенного использования запрещается включение в их состав видов использования, действующих </w:t>
      </w:r>
      <w:proofErr w:type="gramStart"/>
      <w:r w:rsidRPr="00787946">
        <w:rPr>
          <w:rFonts w:ascii="Arial" w:hAnsi="Arial" w:cs="Arial"/>
          <w:sz w:val="22"/>
          <w:szCs w:val="22"/>
        </w:rPr>
        <w:t>в</w:t>
      </w:r>
      <w:proofErr w:type="gramEnd"/>
      <w:r w:rsidRPr="007879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7946">
        <w:rPr>
          <w:rFonts w:ascii="Arial" w:hAnsi="Arial" w:cs="Arial"/>
          <w:sz w:val="22"/>
          <w:szCs w:val="22"/>
        </w:rPr>
        <w:t>водоохраной</w:t>
      </w:r>
      <w:proofErr w:type="gramEnd"/>
      <w:r w:rsidRPr="00787946">
        <w:rPr>
          <w:rFonts w:ascii="Arial" w:hAnsi="Arial" w:cs="Arial"/>
          <w:sz w:val="22"/>
          <w:szCs w:val="22"/>
        </w:rPr>
        <w:t xml:space="preserve"> зоне, а также запрещены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все виды использования без проведения мероприятий по инженерной подготовке территории, включающие защиту от затопления с помощью подсыпки территории до незатопляемых отметок.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1843"/>
          <w:tab w:val="left" w:pos="-1701"/>
        </w:tabs>
        <w:ind w:firstLineChars="236" w:firstLine="519"/>
        <w:rPr>
          <w:rFonts w:cs="Arial"/>
          <w:sz w:val="22"/>
          <w:szCs w:val="22"/>
        </w:rPr>
      </w:pP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1843"/>
          <w:tab w:val="left" w:pos="-1701"/>
        </w:tabs>
        <w:ind w:firstLineChars="236" w:firstLine="521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2F053A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 xml:space="preserve">.1.4. Ограничения градостроительных изменений на территории зон охраны естественных ландшафтов и озелененных территорий, входящих в структуру природного комплекса сельского поселения Московский сельсовет МР Дюртюлинский район Республики </w:t>
      </w:r>
      <w:r w:rsidRPr="00787946">
        <w:rPr>
          <w:rFonts w:eastAsia="Arial CYR" w:cs="Arial"/>
          <w:b/>
          <w:bCs/>
          <w:sz w:val="22"/>
          <w:szCs w:val="22"/>
        </w:rPr>
        <w:t>Башкортостан</w:t>
      </w:r>
      <w:r w:rsidRPr="00787946">
        <w:rPr>
          <w:rFonts w:cs="Arial"/>
          <w:b/>
          <w:sz w:val="22"/>
          <w:szCs w:val="22"/>
        </w:rPr>
        <w:t>.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 xml:space="preserve">Ограничения на территории зоны особо охраняемых ландшафтов и территории историко-культурного назначения (отсутствует). 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Запрещены все виды использования земельных участков</w:t>
      </w:r>
      <w:r w:rsidRPr="00787946">
        <w:rPr>
          <w:rFonts w:ascii="Arial" w:hAnsi="Arial" w:cs="Arial"/>
          <w:b/>
          <w:bCs/>
          <w:sz w:val="22"/>
          <w:szCs w:val="22"/>
        </w:rPr>
        <w:t>,</w:t>
      </w:r>
      <w:r w:rsidRPr="00787946">
        <w:rPr>
          <w:rFonts w:ascii="Arial" w:hAnsi="Arial" w:cs="Arial"/>
          <w:sz w:val="22"/>
          <w:szCs w:val="22"/>
        </w:rPr>
        <w:t xml:space="preserve"> не связанных с основным существующим видом использования и назначения. 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При применении видов разрешенного использования запрещается включение в их состав в качестве вспомогательных </w:t>
      </w:r>
      <w:proofErr w:type="gramStart"/>
      <w:r w:rsidRPr="00787946">
        <w:rPr>
          <w:rFonts w:ascii="Arial" w:hAnsi="Arial" w:cs="Arial"/>
          <w:sz w:val="22"/>
          <w:szCs w:val="22"/>
        </w:rPr>
        <w:t>видов использования стоянок автомашин длительного хранения</w:t>
      </w:r>
      <w:proofErr w:type="gramEnd"/>
      <w:r w:rsidRPr="00787946">
        <w:rPr>
          <w:rFonts w:ascii="Arial" w:hAnsi="Arial" w:cs="Arial"/>
          <w:sz w:val="22"/>
          <w:szCs w:val="22"/>
        </w:rPr>
        <w:t>.</w:t>
      </w:r>
    </w:p>
    <w:p w:rsidR="00A24A64" w:rsidRPr="00787946" w:rsidRDefault="00A24A64" w:rsidP="00787946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Ограничения на территории парковых зон.</w:t>
      </w:r>
    </w:p>
    <w:p w:rsidR="00A24A64" w:rsidRPr="00787946" w:rsidRDefault="00A24A64" w:rsidP="00787946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 xml:space="preserve">всех видов объектов за исключением видов разрешенного использования земельных участков  в  рекреационной зоне. Ограничения по сохранению естественного ландшафта на территории парковой зоны </w:t>
      </w:r>
      <w:proofErr w:type="gramStart"/>
      <w:r w:rsidRPr="00787946">
        <w:rPr>
          <w:rFonts w:ascii="Arial" w:hAnsi="Arial" w:cs="Arial"/>
          <w:sz w:val="22"/>
          <w:szCs w:val="22"/>
        </w:rPr>
        <w:t>см</w:t>
      </w:r>
      <w:proofErr w:type="gramEnd"/>
      <w:r w:rsidRPr="00787946">
        <w:rPr>
          <w:rFonts w:ascii="Arial" w:hAnsi="Arial" w:cs="Arial"/>
          <w:sz w:val="22"/>
          <w:szCs w:val="22"/>
        </w:rPr>
        <w:t>. таблицу 5.</w:t>
      </w:r>
    </w:p>
    <w:p w:rsidR="00A24A64" w:rsidRPr="00787946" w:rsidRDefault="00A24A64" w:rsidP="00787946">
      <w:pPr>
        <w:pStyle w:val="4"/>
        <w:ind w:firstLineChars="236" w:firstLine="521"/>
        <w:jc w:val="both"/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</w:pPr>
      <w:r w:rsidRPr="00787946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Ограничения на территории рекреационно-оздоровительных зон</w:t>
      </w:r>
    </w:p>
    <w:p w:rsidR="00A24A64" w:rsidRPr="00787946" w:rsidRDefault="00A24A64" w:rsidP="00787946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 Ограничения по сохранению естественного ландшафта на территории парковой зоны</w:t>
      </w:r>
    </w:p>
    <w:p w:rsidR="00A24A64" w:rsidRPr="00787946" w:rsidRDefault="00A24A64" w:rsidP="00787946">
      <w:pPr>
        <w:ind w:firstLineChars="236" w:firstLine="519"/>
        <w:jc w:val="right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</w:r>
      <w:r w:rsidRPr="00787946">
        <w:rPr>
          <w:rFonts w:ascii="Arial" w:hAnsi="Arial" w:cs="Arial"/>
          <w:sz w:val="22"/>
          <w:szCs w:val="22"/>
        </w:rPr>
        <w:tab/>
        <w:t>Таблица 5</w:t>
      </w:r>
    </w:p>
    <w:p w:rsidR="00A24A64" w:rsidRPr="00787946" w:rsidRDefault="00A24A64" w:rsidP="00787946">
      <w:pPr>
        <w:ind w:firstLineChars="236" w:firstLine="519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23" w:type="dxa"/>
        <w:tblCellMar>
          <w:left w:w="0" w:type="dxa"/>
          <w:right w:w="0" w:type="dxa"/>
        </w:tblCellMar>
        <w:tblLook w:val="0000"/>
      </w:tblPr>
      <w:tblGrid>
        <w:gridCol w:w="1537"/>
        <w:gridCol w:w="2834"/>
        <w:gridCol w:w="1711"/>
        <w:gridCol w:w="1686"/>
        <w:gridCol w:w="1217"/>
      </w:tblGrid>
      <w:tr w:rsidR="00A24A64" w:rsidRPr="00787946" w:rsidTr="002F053A">
        <w:trPr>
          <w:cantSplit/>
          <w:trHeight w:val="1117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sz w:val="22"/>
                <w:szCs w:val="22"/>
              </w:rPr>
              <w:t> </w:t>
            </w: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Виды </w:t>
            </w:r>
            <w:proofErr w:type="spellStart"/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подзон</w:t>
            </w:r>
            <w:proofErr w:type="spellEnd"/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 парковой зоны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«ПЗ»</w:t>
            </w: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(площадь, </w:t>
            </w:r>
            <w:proofErr w:type="gramStart"/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  <w:proofErr w:type="gramEnd"/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Виды разрешенного использования территории и унифицированные типы разрешенных объектов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Максимальная 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площадь застройки,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Миним</w:t>
            </w:r>
            <w:proofErr w:type="spellEnd"/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. площадь естественных ландшафтов на участке, </w:t>
            </w:r>
            <w:proofErr w:type="gramStart"/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Общая площадь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участка, </w:t>
            </w:r>
          </w:p>
          <w:p w:rsidR="00A24A64" w:rsidRPr="00787946" w:rsidRDefault="00A24A64" w:rsidP="002B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</w:tr>
      <w:tr w:rsidR="00A24A64" w:rsidRPr="00787946" w:rsidTr="002F053A">
        <w:trPr>
          <w:trHeight w:val="249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1.     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4.     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5.     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6.     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7.     </w:t>
            </w:r>
          </w:p>
        </w:tc>
      </w:tr>
      <w:tr w:rsidR="00A24A64" w:rsidRPr="00787946" w:rsidTr="002F053A">
        <w:trPr>
          <w:trHeight w:val="249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ресторан, кафе, торговые объект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A24A64" w:rsidRPr="00787946" w:rsidTr="002F053A">
        <w:trPr>
          <w:trHeight w:val="249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объекты культурно-просветительные, развлекательные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A24A64" w:rsidRPr="00787946" w:rsidTr="002F053A">
        <w:trPr>
          <w:trHeight w:val="249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(10 и менее)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спортивные сооружения открытые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A24A64" w:rsidRPr="00787946" w:rsidTr="002F053A">
        <w:trPr>
          <w:trHeight w:val="249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64" w:rsidRPr="00787946" w:rsidRDefault="00A24A64" w:rsidP="002B2C2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 xml:space="preserve">аттракционы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4A64" w:rsidRPr="00787946" w:rsidRDefault="00A24A64" w:rsidP="002B2C2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46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</w:tbl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2268"/>
        </w:tabs>
        <w:ind w:firstLineChars="246" w:firstLine="543"/>
        <w:rPr>
          <w:rFonts w:cs="Arial"/>
          <w:b/>
          <w:sz w:val="22"/>
          <w:szCs w:val="22"/>
        </w:rPr>
      </w:pPr>
    </w:p>
    <w:p w:rsidR="00A24A64" w:rsidRDefault="00A24A64" w:rsidP="00787946">
      <w:pPr>
        <w:pStyle w:val="3"/>
        <w:tabs>
          <w:tab w:val="clear" w:pos="567"/>
          <w:tab w:val="clear" w:pos="1134"/>
          <w:tab w:val="left" w:pos="-2268"/>
        </w:tabs>
        <w:ind w:firstLineChars="246" w:firstLine="543"/>
        <w:rPr>
          <w:rFonts w:cs="Arial"/>
          <w:b/>
          <w:sz w:val="22"/>
          <w:szCs w:val="22"/>
        </w:rPr>
      </w:pPr>
    </w:p>
    <w:p w:rsidR="00AA54D9" w:rsidRPr="00AA54D9" w:rsidRDefault="00AA54D9" w:rsidP="00AA54D9"/>
    <w:p w:rsidR="00A24A64" w:rsidRPr="00787946" w:rsidRDefault="00A24A64" w:rsidP="00AA54D9">
      <w:pPr>
        <w:pStyle w:val="3"/>
        <w:tabs>
          <w:tab w:val="clear" w:pos="567"/>
          <w:tab w:val="clear" w:pos="1134"/>
          <w:tab w:val="left" w:pos="-2268"/>
        </w:tabs>
        <w:ind w:firstLineChars="246" w:firstLine="543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lastRenderedPageBreak/>
        <w:t>1</w:t>
      </w:r>
      <w:r w:rsidR="002F053A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>.1.5.Ограничения градостроительных изменений на территории зон экологических ограничений от динамических техногенных источников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2F053A" w:rsidRDefault="00A24A64" w:rsidP="002F053A">
      <w:pPr>
        <w:pStyle w:val="4"/>
        <w:tabs>
          <w:tab w:val="left" w:pos="-2268"/>
        </w:tabs>
        <w:ind w:firstLineChars="246" w:firstLine="543"/>
        <w:jc w:val="both"/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</w:pPr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 xml:space="preserve">Ограничения на территории зоны шумового дискомфорта от </w:t>
      </w:r>
      <w:proofErr w:type="spellStart"/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электро</w:t>
      </w:r>
      <w:proofErr w:type="spellEnd"/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- и автомобильного транспорта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При осуществлении строительства, реконструкции обязательно применение </w:t>
      </w:r>
      <w:proofErr w:type="spellStart"/>
      <w:r w:rsidRPr="00787946">
        <w:rPr>
          <w:rFonts w:ascii="Arial" w:hAnsi="Arial" w:cs="Arial"/>
          <w:sz w:val="22"/>
          <w:szCs w:val="22"/>
        </w:rPr>
        <w:t>шумозащитных</w:t>
      </w:r>
      <w:proofErr w:type="spellEnd"/>
      <w:r w:rsidRPr="00787946">
        <w:rPr>
          <w:rFonts w:ascii="Arial" w:hAnsi="Arial" w:cs="Arial"/>
          <w:sz w:val="22"/>
          <w:szCs w:val="22"/>
        </w:rPr>
        <w:t xml:space="preserve"> мероприятий, которые устанавливаются в зависимости от функционального использования застройки и сложившихся условий, </w:t>
      </w:r>
      <w:proofErr w:type="gramStart"/>
      <w:r w:rsidRPr="00787946">
        <w:rPr>
          <w:rFonts w:ascii="Arial" w:hAnsi="Arial" w:cs="Arial"/>
          <w:sz w:val="22"/>
          <w:szCs w:val="22"/>
        </w:rPr>
        <w:t>согласно таблицы</w:t>
      </w:r>
      <w:proofErr w:type="gramEnd"/>
      <w:r w:rsidRPr="00787946">
        <w:rPr>
          <w:rFonts w:ascii="Arial" w:hAnsi="Arial" w:cs="Arial"/>
          <w:sz w:val="22"/>
          <w:szCs w:val="22"/>
        </w:rPr>
        <w:t xml:space="preserve"> 4 «Разрешенные параметры допустимых уровней воздействия на окружающую среду и человека в зависимости от назначения территориальных зон». К ним относятся такие мероприятия, как:  1) установка защитных экранов на участках капитальной застройки, непосредственно примыкающей к транспортным магистралям; 2) использование </w:t>
      </w:r>
      <w:proofErr w:type="spellStart"/>
      <w:r w:rsidRPr="00787946">
        <w:rPr>
          <w:rFonts w:ascii="Arial" w:hAnsi="Arial" w:cs="Arial"/>
          <w:sz w:val="22"/>
          <w:szCs w:val="22"/>
        </w:rPr>
        <w:t>шумозащитных</w:t>
      </w:r>
      <w:proofErr w:type="spellEnd"/>
      <w:r w:rsidRPr="00787946">
        <w:rPr>
          <w:rFonts w:ascii="Arial" w:hAnsi="Arial" w:cs="Arial"/>
          <w:sz w:val="22"/>
          <w:szCs w:val="22"/>
        </w:rPr>
        <w:t xml:space="preserve"> конструкций на зданиях (тройное остекление или сооружение </w:t>
      </w:r>
      <w:proofErr w:type="spellStart"/>
      <w:r w:rsidRPr="00787946">
        <w:rPr>
          <w:rFonts w:ascii="Arial" w:hAnsi="Arial" w:cs="Arial"/>
          <w:sz w:val="22"/>
          <w:szCs w:val="22"/>
        </w:rPr>
        <w:t>шумоотражающего</w:t>
      </w:r>
      <w:proofErr w:type="spellEnd"/>
      <w:r w:rsidRPr="00787946">
        <w:rPr>
          <w:rFonts w:ascii="Arial" w:hAnsi="Arial" w:cs="Arial"/>
          <w:sz w:val="22"/>
          <w:szCs w:val="22"/>
        </w:rPr>
        <w:t xml:space="preserve"> козырька и т.д.).</w:t>
      </w:r>
    </w:p>
    <w:p w:rsidR="00A24A64" w:rsidRPr="002F053A" w:rsidRDefault="00A24A64" w:rsidP="002F053A">
      <w:pPr>
        <w:pStyle w:val="4"/>
        <w:tabs>
          <w:tab w:val="left" w:pos="-2268"/>
        </w:tabs>
        <w:ind w:firstLineChars="246" w:firstLine="543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 xml:space="preserve">Ограничения на территории зоны акустической вредности от магистральных улиц   и    внешних автодорог </w:t>
      </w:r>
      <w:proofErr w:type="gramStart"/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 xml:space="preserve">( </w:t>
      </w:r>
      <w:proofErr w:type="gramEnd"/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отсутствует).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  <w:u w:val="single"/>
        </w:rPr>
        <w:t xml:space="preserve">I зона акустической вредности.  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по результатам осуществления градостроительных изменений следующих видов объектов: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детские учреждения;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 садоводства;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 жилые здания;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 санаторно-курортные;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отдыха.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  <w:u w:val="single"/>
        </w:rPr>
        <w:t>II зона акустической вредности</w:t>
      </w:r>
      <w:r w:rsidRPr="00787946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по результатам осуществления градостроительных изменений следующих видов объектов: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 детские учреждения;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жилая застройка;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 санаторно-курортные;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 отдыха.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  <w:u w:val="single"/>
        </w:rPr>
        <w:t>III зона акустической вредности</w:t>
      </w:r>
      <w:r w:rsidRPr="00787946">
        <w:rPr>
          <w:rFonts w:ascii="Arial" w:hAnsi="Arial" w:cs="Arial"/>
          <w:b/>
          <w:bCs/>
          <w:sz w:val="22"/>
          <w:szCs w:val="22"/>
        </w:rPr>
        <w:t>.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по результатам осуществления градостроительных изменений следующих видов объектов: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детские учреждения;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санаторно-курортные;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отдыха.</w:t>
      </w:r>
    </w:p>
    <w:p w:rsidR="00A24A64" w:rsidRPr="00787946" w:rsidRDefault="00A24A64" w:rsidP="00787946">
      <w:pPr>
        <w:pStyle w:val="21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</w:p>
    <w:p w:rsidR="00A24A64" w:rsidRPr="002F053A" w:rsidRDefault="00A24A64" w:rsidP="002F053A">
      <w:pPr>
        <w:pStyle w:val="4"/>
        <w:tabs>
          <w:tab w:val="left" w:pos="-2268"/>
        </w:tabs>
        <w:ind w:firstLineChars="246" w:firstLine="543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Ограничения    на   территории   санитарно-защитных зон   от железнодорожного транспорта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новых жилых и общественных зданий (кроме зданий, связанных с обслуживанием   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  </w:t>
      </w:r>
      <w:r w:rsidRPr="00787946">
        <w:rPr>
          <w:rFonts w:ascii="Arial" w:hAnsi="Arial" w:cs="Arial"/>
          <w:sz w:val="22"/>
          <w:szCs w:val="22"/>
        </w:rPr>
        <w:t>пассажиров).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787946">
      <w:pPr>
        <w:pStyle w:val="3"/>
        <w:tabs>
          <w:tab w:val="clear" w:pos="567"/>
          <w:tab w:val="clear" w:pos="1134"/>
          <w:tab w:val="left" w:pos="-2268"/>
        </w:tabs>
        <w:ind w:firstLineChars="246" w:firstLine="543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2F053A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>.1.6. Ограничения градостроительных изменений на территории зон экологических ограничений от стационарных техногенных источников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2F053A" w:rsidRDefault="00A24A64" w:rsidP="00787946">
      <w:pPr>
        <w:pStyle w:val="4"/>
        <w:tabs>
          <w:tab w:val="left" w:pos="-2268"/>
        </w:tabs>
        <w:ind w:firstLineChars="246" w:firstLine="543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1. Ограничения на территории санитарно-защитных зон от  производственных объектов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новых следующих видов объектов:</w:t>
      </w:r>
    </w:p>
    <w:p w:rsidR="00A24A64" w:rsidRPr="00787946" w:rsidRDefault="00A24A64" w:rsidP="00787946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промышленных предприятий I-</w:t>
      </w:r>
      <w:r w:rsidRPr="00787946">
        <w:rPr>
          <w:rFonts w:ascii="Arial" w:hAnsi="Arial" w:cs="Arial"/>
          <w:sz w:val="22"/>
          <w:szCs w:val="22"/>
          <w:lang w:val="en-US"/>
        </w:rPr>
        <w:t>IV</w:t>
      </w:r>
      <w:r w:rsidRPr="00787946">
        <w:rPr>
          <w:rFonts w:ascii="Arial" w:hAnsi="Arial" w:cs="Arial"/>
          <w:sz w:val="22"/>
          <w:szCs w:val="22"/>
        </w:rPr>
        <w:t xml:space="preserve"> класса вредности;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предприятий пищевой промышленности;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комплексов водопроводных сооружений;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садоводств и дачных участков;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жилых зданий;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lastRenderedPageBreak/>
        <w:t xml:space="preserve">- спортивных сооружений, кроме объектов социального обслуживания    предприятий; 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парков;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детских дошкольных учреждений, школ; 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лечебно-профилактических и оздоровительных учреждений общего пользования. 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</w:p>
    <w:p w:rsidR="00A24A64" w:rsidRPr="002F053A" w:rsidRDefault="00A24A64" w:rsidP="00787946">
      <w:pPr>
        <w:pStyle w:val="4"/>
        <w:ind w:firstLineChars="246" w:firstLine="543"/>
        <w:jc w:val="both"/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</w:pPr>
      <w:r w:rsidRPr="002F053A">
        <w:rPr>
          <w:rFonts w:ascii="Arial" w:hAnsi="Arial" w:cs="Arial"/>
          <w:i w:val="0"/>
          <w:iCs w:val="0"/>
          <w:color w:val="auto"/>
          <w:sz w:val="22"/>
          <w:szCs w:val="22"/>
          <w:u w:val="single"/>
        </w:rPr>
        <w:t>2. Ограничения на территории санитарно-защитных зон от  производственных объектов, формирующих санитарно-защитное озеленение (СП-2)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</w:t>
      </w:r>
      <w:r w:rsidRPr="00787946">
        <w:rPr>
          <w:rFonts w:ascii="Arial" w:hAnsi="Arial" w:cs="Arial"/>
          <w:b/>
          <w:bCs/>
          <w:sz w:val="22"/>
          <w:szCs w:val="22"/>
        </w:rPr>
        <w:t xml:space="preserve"> всех </w:t>
      </w:r>
      <w:r w:rsidRPr="00787946">
        <w:rPr>
          <w:rFonts w:ascii="Arial" w:hAnsi="Arial" w:cs="Arial"/>
          <w:sz w:val="22"/>
          <w:szCs w:val="22"/>
        </w:rPr>
        <w:t>видов объектов, кроме гаражей.</w:t>
      </w:r>
    </w:p>
    <w:p w:rsidR="00A24A64" w:rsidRPr="00787946" w:rsidRDefault="00A24A64" w:rsidP="00787946">
      <w:pPr>
        <w:pStyle w:val="3"/>
        <w:ind w:firstLineChars="246" w:firstLine="543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 xml:space="preserve">19.1.7. Ограничения на территории санитарно-защитных зон от кладбищ 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Запрещены все виды использования земельных участков, связанные с  осуществлением градостроительных изменений.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787946">
      <w:pPr>
        <w:pStyle w:val="3"/>
        <w:ind w:firstLineChars="246" w:firstLine="543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2F053A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 xml:space="preserve">.1.8. Ограничения на территории санитарно-защитных зон от источников электромагнитного излучения 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 новых следующих видов объектов: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жилые здания;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общественные здания.</w:t>
      </w:r>
    </w:p>
    <w:p w:rsidR="00A24A64" w:rsidRPr="00787946" w:rsidRDefault="00A24A64" w:rsidP="00787946">
      <w:pPr>
        <w:pStyle w:val="3"/>
        <w:keepNext w:val="0"/>
        <w:ind w:firstLineChars="246" w:firstLine="543"/>
        <w:rPr>
          <w:rFonts w:cs="Arial"/>
          <w:b/>
          <w:sz w:val="22"/>
          <w:szCs w:val="22"/>
        </w:rPr>
      </w:pPr>
    </w:p>
    <w:p w:rsidR="00A24A64" w:rsidRPr="00787946" w:rsidRDefault="00A24A64" w:rsidP="00787946">
      <w:pPr>
        <w:pStyle w:val="3"/>
        <w:keepNext w:val="0"/>
        <w:ind w:firstLineChars="246" w:firstLine="543"/>
        <w:rPr>
          <w:rFonts w:cs="Arial"/>
          <w:b/>
          <w:sz w:val="22"/>
          <w:szCs w:val="22"/>
        </w:rPr>
      </w:pPr>
    </w:p>
    <w:p w:rsidR="00A24A64" w:rsidRPr="00787946" w:rsidRDefault="00A24A64" w:rsidP="00787946">
      <w:pPr>
        <w:pStyle w:val="3"/>
        <w:keepNext w:val="0"/>
        <w:ind w:firstLineChars="246" w:firstLine="543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2F053A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>.1.9. Ограничения на территории зон ограничения застройки от источников электромагнитного излучения, в том случае, если не выполняются условия соблюдения предельно-допустимого уровня (ПДУ) электромагнитного поля (ЭМП)</w:t>
      </w:r>
    </w:p>
    <w:p w:rsidR="00A24A64" w:rsidRPr="00787946" w:rsidRDefault="00A24A64" w:rsidP="00A24A64">
      <w:pPr>
        <w:rPr>
          <w:rFonts w:ascii="Arial" w:hAnsi="Arial" w:cs="Arial"/>
          <w:sz w:val="22"/>
          <w:szCs w:val="22"/>
        </w:rPr>
      </w:pP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Запрещено размещение новых следующих видов объектов: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оздоровительные учреждения;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детские учреждения;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школы;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дома инвалидов;</w:t>
      </w:r>
    </w:p>
    <w:p w:rsidR="00A24A64" w:rsidRPr="00787946" w:rsidRDefault="00A24A64" w:rsidP="00787946">
      <w:pPr>
        <w:pStyle w:val="21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лечебно-профилактические учреждения.</w:t>
      </w:r>
    </w:p>
    <w:p w:rsidR="00A24A64" w:rsidRPr="00787946" w:rsidRDefault="00A24A64" w:rsidP="00787946">
      <w:pPr>
        <w:pStyle w:val="2"/>
        <w:ind w:right="0" w:firstLineChars="246" w:firstLine="541"/>
        <w:jc w:val="both"/>
        <w:rPr>
          <w:rFonts w:cs="Arial"/>
          <w:sz w:val="22"/>
          <w:szCs w:val="22"/>
        </w:rPr>
      </w:pPr>
      <w:r w:rsidRPr="00787946">
        <w:rPr>
          <w:rFonts w:cs="Arial"/>
          <w:bCs/>
          <w:sz w:val="22"/>
          <w:szCs w:val="22"/>
        </w:rPr>
        <w:t>При осуществлении градостроительных изменений предусматривать: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организацию застройки, обеспечивающую защиту от воздействия электромагнитного поля на площадках отдыха и спорта за счет экранирующего эффекта зданий;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расположение зданий фасадом с наименьшей площадью остекления к источнику электромагнитного излучения;</w:t>
      </w:r>
    </w:p>
    <w:p w:rsidR="00A24A64" w:rsidRPr="00787946" w:rsidRDefault="00A24A64" w:rsidP="00787946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- выполнение ограждающих конструкций и кровли зданий из материалов с высокими </w:t>
      </w:r>
      <w:proofErr w:type="spellStart"/>
      <w:r w:rsidRPr="00787946">
        <w:rPr>
          <w:rFonts w:ascii="Arial" w:hAnsi="Arial" w:cs="Arial"/>
          <w:sz w:val="22"/>
          <w:szCs w:val="22"/>
        </w:rPr>
        <w:t>радиоэкранирующими</w:t>
      </w:r>
      <w:proofErr w:type="spellEnd"/>
      <w:r w:rsidRPr="00787946">
        <w:rPr>
          <w:rFonts w:ascii="Arial" w:hAnsi="Arial" w:cs="Arial"/>
          <w:sz w:val="22"/>
          <w:szCs w:val="22"/>
        </w:rPr>
        <w:t xml:space="preserve"> свойствами.</w:t>
      </w:r>
    </w:p>
    <w:p w:rsidR="00AA54D9" w:rsidRDefault="00A24A64" w:rsidP="00AA54D9">
      <w:pPr>
        <w:pStyle w:val="3"/>
        <w:keepNext w:val="0"/>
        <w:ind w:firstLineChars="246" w:firstLine="541"/>
        <w:rPr>
          <w:rFonts w:cs="Arial"/>
          <w:sz w:val="22"/>
          <w:szCs w:val="22"/>
        </w:rPr>
      </w:pPr>
      <w:r w:rsidRPr="00787946">
        <w:rPr>
          <w:rFonts w:cs="Arial"/>
          <w:sz w:val="22"/>
          <w:szCs w:val="22"/>
        </w:rPr>
        <w:t> </w:t>
      </w:r>
    </w:p>
    <w:p w:rsidR="00A24A64" w:rsidRDefault="00A24A64" w:rsidP="00AA54D9">
      <w:pPr>
        <w:pStyle w:val="3"/>
        <w:keepNext w:val="0"/>
        <w:spacing w:after="240"/>
        <w:ind w:firstLineChars="246" w:firstLine="543"/>
        <w:rPr>
          <w:rFonts w:cs="Arial"/>
          <w:b/>
          <w:sz w:val="22"/>
          <w:szCs w:val="22"/>
        </w:rPr>
      </w:pPr>
      <w:r w:rsidRPr="00787946">
        <w:rPr>
          <w:rFonts w:cs="Arial"/>
          <w:b/>
          <w:sz w:val="22"/>
          <w:szCs w:val="22"/>
        </w:rPr>
        <w:t>1</w:t>
      </w:r>
      <w:r w:rsidR="002F053A">
        <w:rPr>
          <w:rFonts w:cs="Arial"/>
          <w:b/>
          <w:sz w:val="22"/>
          <w:szCs w:val="22"/>
        </w:rPr>
        <w:t>8</w:t>
      </w:r>
      <w:r w:rsidRPr="00787946">
        <w:rPr>
          <w:rFonts w:cs="Arial"/>
          <w:b/>
          <w:sz w:val="22"/>
          <w:szCs w:val="22"/>
        </w:rPr>
        <w:t>.2. Ограничения использования земельных участков и объектов      капитального строительства, на территории зон охраны объектов культурного наследия (отсутствует)</w:t>
      </w:r>
    </w:p>
    <w:p w:rsidR="00AA54D9" w:rsidRDefault="00AA54D9" w:rsidP="00AA54D9">
      <w:pPr>
        <w:spacing w:after="240"/>
      </w:pPr>
    </w:p>
    <w:p w:rsidR="00AA54D9" w:rsidRDefault="00AA54D9" w:rsidP="00AA54D9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4D9" w:rsidRDefault="00AA54D9" w:rsidP="00AA54D9">
      <w:pPr>
        <w:spacing w:after="240"/>
      </w:pPr>
    </w:p>
    <w:p w:rsidR="00AA54D9" w:rsidRDefault="00AA54D9" w:rsidP="00AA54D9">
      <w:pPr>
        <w:pStyle w:val="3"/>
        <w:tabs>
          <w:tab w:val="clear" w:pos="567"/>
          <w:tab w:val="clear" w:pos="1134"/>
          <w:tab w:val="left" w:pos="-2268"/>
        </w:tabs>
        <w:ind w:firstLineChars="236" w:firstLine="521"/>
        <w:rPr>
          <w:rFonts w:cs="Arial"/>
          <w:b/>
          <w:caps/>
          <w:sz w:val="22"/>
          <w:szCs w:val="22"/>
        </w:rPr>
      </w:pPr>
    </w:p>
    <w:p w:rsidR="00AA54D9" w:rsidRDefault="00AA54D9" w:rsidP="00AA54D9"/>
    <w:p w:rsidR="00AA54D9" w:rsidRDefault="00AA54D9" w:rsidP="00AA54D9"/>
    <w:p w:rsidR="00AA54D9" w:rsidRDefault="00AA54D9" w:rsidP="00AA54D9"/>
    <w:p w:rsidR="00AA54D9" w:rsidRDefault="00AA54D9" w:rsidP="00AA54D9"/>
    <w:p w:rsidR="00AA54D9" w:rsidRPr="00AA54D9" w:rsidRDefault="00AA54D9" w:rsidP="00AA54D9"/>
    <w:p w:rsidR="00A24A64" w:rsidRPr="00787946" w:rsidRDefault="00A24A64" w:rsidP="00AA54D9">
      <w:pPr>
        <w:pStyle w:val="3"/>
        <w:tabs>
          <w:tab w:val="clear" w:pos="567"/>
          <w:tab w:val="clear" w:pos="1134"/>
          <w:tab w:val="left" w:pos="-2268"/>
        </w:tabs>
        <w:ind w:firstLineChars="236" w:firstLine="521"/>
        <w:rPr>
          <w:rFonts w:cs="Arial"/>
          <w:sz w:val="22"/>
          <w:szCs w:val="22"/>
        </w:rPr>
      </w:pPr>
      <w:r w:rsidRPr="00787946">
        <w:rPr>
          <w:rFonts w:cs="Arial"/>
          <w:b/>
          <w:caps/>
          <w:sz w:val="22"/>
          <w:szCs w:val="22"/>
        </w:rPr>
        <w:lastRenderedPageBreak/>
        <w:t xml:space="preserve">глава </w:t>
      </w:r>
      <w:r w:rsidR="002F053A">
        <w:rPr>
          <w:rFonts w:cs="Arial"/>
          <w:b/>
          <w:caps/>
          <w:sz w:val="22"/>
          <w:szCs w:val="22"/>
        </w:rPr>
        <w:t>19</w:t>
      </w:r>
      <w:r w:rsidRPr="00787946">
        <w:rPr>
          <w:rFonts w:cs="Arial"/>
          <w:b/>
          <w:caps/>
          <w:sz w:val="22"/>
          <w:szCs w:val="22"/>
        </w:rPr>
        <w:t>. Перечень территорий СЕЛЬСКОГО ПОСЕЛЕНИЯ СЕМИЛЕТОВСКИЙ СЕЛЬСОВЕТ МР ДЮРТЮЛИНСКИЙ РАЙОН РЕСПУБЛИКИБАШКОРТОСТАН, на которые действие регламента не распространяется</w:t>
      </w:r>
    </w:p>
    <w:p w:rsidR="00A24A64" w:rsidRPr="00787946" w:rsidRDefault="00A24A64" w:rsidP="00AA54D9">
      <w:pPr>
        <w:pStyle w:val="a4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AA54D9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 xml:space="preserve">Территории сельского поселения Семилетовский сельсовет МР Дюртюлинский район Республики </w:t>
      </w:r>
      <w:r w:rsidRPr="00787946">
        <w:rPr>
          <w:rFonts w:ascii="Arial" w:eastAsia="Arial CYR" w:hAnsi="Arial" w:cs="Arial"/>
          <w:bCs/>
          <w:sz w:val="22"/>
          <w:szCs w:val="22"/>
        </w:rPr>
        <w:t>Башкортостан</w:t>
      </w:r>
      <w:r w:rsidRPr="00787946">
        <w:rPr>
          <w:rFonts w:ascii="Arial" w:hAnsi="Arial" w:cs="Arial"/>
          <w:sz w:val="22"/>
          <w:szCs w:val="22"/>
        </w:rPr>
        <w:t xml:space="preserve">, на которые действия регламента не распространяются: </w:t>
      </w:r>
    </w:p>
    <w:p w:rsidR="00A24A64" w:rsidRPr="00787946" w:rsidRDefault="00A24A64" w:rsidP="00AA54D9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 территории объектов культурного наследия;</w:t>
      </w:r>
    </w:p>
    <w:p w:rsidR="00A24A64" w:rsidRPr="00787946" w:rsidRDefault="00A24A64" w:rsidP="00AA54D9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proofErr w:type="gramStart"/>
      <w:r w:rsidRPr="00787946">
        <w:rPr>
          <w:rFonts w:ascii="Arial" w:hAnsi="Arial" w:cs="Arial"/>
          <w:sz w:val="22"/>
          <w:szCs w:val="22"/>
        </w:rPr>
        <w:t>- территории общего пользования (площади, улицы, проезды, автомобильные дороги, набережные, скверы, бульвары, закрытые водоемы, пляжи);</w:t>
      </w:r>
      <w:proofErr w:type="gramEnd"/>
    </w:p>
    <w:p w:rsidR="00A24A64" w:rsidRPr="00787946" w:rsidRDefault="00A24A64" w:rsidP="00AA54D9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-территории  линейных объектов: инженерные коммуникации, линии электропередач и линии связи, магистральные трубопроводы, железнодорожные линии.</w:t>
      </w:r>
    </w:p>
    <w:p w:rsidR="00A24A64" w:rsidRPr="00787946" w:rsidRDefault="00A24A64" w:rsidP="00AA54D9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AA54D9">
      <w:pPr>
        <w:pStyle w:val="3"/>
        <w:tabs>
          <w:tab w:val="clear" w:pos="567"/>
          <w:tab w:val="clear" w:pos="1134"/>
          <w:tab w:val="left" w:pos="-2268"/>
        </w:tabs>
        <w:ind w:firstLineChars="236" w:firstLine="521"/>
        <w:rPr>
          <w:rFonts w:cs="Arial"/>
          <w:sz w:val="22"/>
          <w:szCs w:val="22"/>
        </w:rPr>
      </w:pPr>
      <w:r w:rsidRPr="00787946">
        <w:rPr>
          <w:rFonts w:cs="Arial"/>
          <w:b/>
          <w:caps/>
          <w:sz w:val="22"/>
          <w:szCs w:val="22"/>
        </w:rPr>
        <w:t>глава 2</w:t>
      </w:r>
      <w:r w:rsidR="002F053A">
        <w:rPr>
          <w:rFonts w:cs="Arial"/>
          <w:b/>
          <w:caps/>
          <w:sz w:val="22"/>
          <w:szCs w:val="22"/>
        </w:rPr>
        <w:t>0</w:t>
      </w:r>
      <w:r w:rsidRPr="00787946">
        <w:rPr>
          <w:rFonts w:cs="Arial"/>
          <w:b/>
          <w:caps/>
          <w:sz w:val="22"/>
          <w:szCs w:val="22"/>
        </w:rPr>
        <w:t>. Ограничения использования земельных участков и объектов капитального строительства на территории СЕЛЬСКОГО ПОСЕЛЕНИЯ СЕМИЛЕТОВСКИЙ СЕЛЬСОВЕТ МР ДЮРТЮЛИНСКИЙ РАЙОН РЕСПУБЛИКИ БАШКОРТОСТАН, на которые действие регламента не распространяется</w:t>
      </w:r>
    </w:p>
    <w:p w:rsidR="00A24A64" w:rsidRPr="00787946" w:rsidRDefault="00A24A64" w:rsidP="00AA54D9">
      <w:pPr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 </w:t>
      </w:r>
    </w:p>
    <w:p w:rsidR="00A24A64" w:rsidRPr="00787946" w:rsidRDefault="00A24A64" w:rsidP="00AA54D9">
      <w:pPr>
        <w:pStyle w:val="iauiue"/>
        <w:tabs>
          <w:tab w:val="left" w:pos="-2268"/>
          <w:tab w:val="left" w:pos="709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Ограничения использования земельных участков, расположенных в границах территорий общего пользования</w:t>
      </w:r>
      <w:r w:rsidRPr="0078794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87946">
        <w:rPr>
          <w:rFonts w:ascii="Arial" w:hAnsi="Arial" w:cs="Arial"/>
          <w:sz w:val="22"/>
          <w:szCs w:val="22"/>
        </w:rPr>
        <w:t>обуславливаются</w:t>
      </w:r>
      <w:r w:rsidRPr="0078794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положениями нормативных правовых актов органов местного самоуправления, издаваемыми в соответствии с действующим федеральным законодательством.</w:t>
      </w:r>
    </w:p>
    <w:p w:rsidR="00A24A64" w:rsidRPr="00787946" w:rsidRDefault="00A24A64" w:rsidP="00AA54D9">
      <w:pPr>
        <w:pStyle w:val="a6"/>
        <w:tabs>
          <w:tab w:val="left" w:pos="-2268"/>
          <w:tab w:val="left" w:pos="709"/>
        </w:tabs>
        <w:ind w:firstLineChars="236" w:firstLine="519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В пределах территории улично-дорожной сети, расположенной в границах территорий общего пользования, нормативными правовыми актами органов местного самоуправления, может допускаться, размещение следующих объектов:</w:t>
      </w:r>
    </w:p>
    <w:p w:rsidR="00A24A64" w:rsidRPr="00787946" w:rsidRDefault="00A24A64" w:rsidP="00AA54D9">
      <w:pPr>
        <w:pStyle w:val="a6"/>
        <w:tabs>
          <w:tab w:val="left" w:pos="-2268"/>
          <w:tab w:val="left" w:pos="709"/>
        </w:tabs>
        <w:ind w:firstLineChars="236" w:firstLine="519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транспортной инфраструктуры (площадок для отстоя и кольцевания общественного транспорта, разворотных площадок, площадок для размещения диспетчерских пунктов);</w:t>
      </w:r>
    </w:p>
    <w:p w:rsidR="00A24A64" w:rsidRPr="00787946" w:rsidRDefault="00A24A64" w:rsidP="00AA54D9">
      <w:pPr>
        <w:pStyle w:val="a6"/>
        <w:tabs>
          <w:tab w:val="left" w:pos="-2268"/>
          <w:tab w:val="left" w:pos="709"/>
        </w:tabs>
        <w:ind w:firstLineChars="236" w:firstLine="519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автосервиса для попутного обслуживания транспорта (автозаправочных станций, мини-моек, постов проверки окиси углерода);</w:t>
      </w:r>
    </w:p>
    <w:p w:rsidR="00A24A64" w:rsidRPr="00787946" w:rsidRDefault="00A24A64" w:rsidP="00AA54D9">
      <w:pPr>
        <w:pStyle w:val="iauiue"/>
        <w:tabs>
          <w:tab w:val="left" w:pos="-2268"/>
          <w:tab w:val="left" w:pos="709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- попутного обслуживания пешеходов (мелкорозничной торговли и бытового обслуживания).</w:t>
      </w:r>
    </w:p>
    <w:p w:rsidR="00A24A64" w:rsidRPr="00787946" w:rsidRDefault="00A24A64" w:rsidP="00AA54D9">
      <w:pPr>
        <w:pStyle w:val="a6"/>
        <w:tabs>
          <w:tab w:val="left" w:pos="-2268"/>
          <w:tab w:val="left" w:pos="709"/>
        </w:tabs>
        <w:ind w:firstLineChars="236" w:firstLine="519"/>
        <w:rPr>
          <w:rFonts w:ascii="Arial" w:hAnsi="Arial" w:cs="Arial"/>
          <w:sz w:val="22"/>
          <w:szCs w:val="22"/>
        </w:rPr>
      </w:pPr>
      <w:r w:rsidRPr="00787946">
        <w:rPr>
          <w:rFonts w:ascii="Arial" w:hAnsi="Arial" w:cs="Arial"/>
          <w:sz w:val="22"/>
          <w:szCs w:val="22"/>
        </w:rPr>
        <w:t>Ограничения использования земельных участков, занятых линейными объектами,</w:t>
      </w:r>
      <w:r w:rsidRPr="0078794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87946">
        <w:rPr>
          <w:rFonts w:ascii="Arial" w:hAnsi="Arial" w:cs="Arial"/>
          <w:sz w:val="22"/>
          <w:szCs w:val="22"/>
        </w:rPr>
        <w:t>определяется  техническими регламентами или строительными нормами и правилами соответствующих ведомств и органов контроля.</w:t>
      </w:r>
    </w:p>
    <w:p w:rsidR="00A24A64" w:rsidRPr="00787946" w:rsidRDefault="00A24A64" w:rsidP="00AA54D9">
      <w:pPr>
        <w:jc w:val="both"/>
        <w:rPr>
          <w:rFonts w:ascii="Arial" w:hAnsi="Arial" w:cs="Arial"/>
          <w:sz w:val="22"/>
          <w:szCs w:val="22"/>
        </w:rPr>
      </w:pPr>
    </w:p>
    <w:p w:rsidR="00A24A64" w:rsidRPr="00787946" w:rsidRDefault="00A24A64" w:rsidP="00AA54D9">
      <w:pPr>
        <w:pStyle w:val="3"/>
        <w:keepNext w:val="0"/>
        <w:spacing w:after="60"/>
        <w:ind w:right="-57"/>
        <w:jc w:val="center"/>
        <w:rPr>
          <w:rFonts w:cs="Arial"/>
          <w:sz w:val="22"/>
          <w:szCs w:val="22"/>
        </w:rPr>
      </w:pPr>
      <w:r w:rsidRPr="00787946">
        <w:rPr>
          <w:rFonts w:cs="Arial"/>
          <w:caps/>
          <w:sz w:val="22"/>
          <w:szCs w:val="22"/>
        </w:rPr>
        <w:t> </w:t>
      </w:r>
      <w:bookmarkEnd w:id="19"/>
    </w:p>
    <w:p w:rsidR="005E7C5C" w:rsidRPr="00787946" w:rsidRDefault="005E7C5C" w:rsidP="00AA54D9">
      <w:pPr>
        <w:rPr>
          <w:rFonts w:ascii="Arial" w:hAnsi="Arial" w:cs="Arial"/>
          <w:sz w:val="22"/>
          <w:szCs w:val="22"/>
        </w:rPr>
      </w:pPr>
    </w:p>
    <w:sectPr w:rsidR="005E7C5C" w:rsidRPr="00787946" w:rsidSect="009137A2">
      <w:pgSz w:w="11906" w:h="16838"/>
      <w:pgMar w:top="1134" w:right="851" w:bottom="1134" w:left="907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F0" w:rsidRDefault="002C61F0" w:rsidP="006E2D0B">
      <w:r>
        <w:separator/>
      </w:r>
    </w:p>
  </w:endnote>
  <w:endnote w:type="continuationSeparator" w:id="0">
    <w:p w:rsidR="002C61F0" w:rsidRDefault="002C61F0" w:rsidP="006E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8594"/>
      <w:docPartObj>
        <w:docPartGallery w:val="Page Numbers (Bottom of Page)"/>
        <w:docPartUnique/>
      </w:docPartObj>
    </w:sdtPr>
    <w:sdtContent>
      <w:p w:rsidR="009E4FB0" w:rsidRDefault="009E4FB0">
        <w:pPr>
          <w:pStyle w:val="a7"/>
          <w:jc w:val="right"/>
        </w:pPr>
        <w:fldSimple w:instr=" PAGE   \* MERGEFORMAT ">
          <w:r w:rsidR="00EB1B6D">
            <w:rPr>
              <w:noProof/>
            </w:rPr>
            <w:t>93</w:t>
          </w:r>
        </w:fldSimple>
      </w:p>
    </w:sdtContent>
  </w:sdt>
  <w:p w:rsidR="009E4FB0" w:rsidRDefault="009E4F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F0" w:rsidRDefault="002C61F0" w:rsidP="006E2D0B">
      <w:r>
        <w:separator/>
      </w:r>
    </w:p>
  </w:footnote>
  <w:footnote w:type="continuationSeparator" w:id="0">
    <w:p w:rsidR="002C61F0" w:rsidRDefault="002C61F0" w:rsidP="006E2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64"/>
    <w:rsid w:val="00021449"/>
    <w:rsid w:val="00101212"/>
    <w:rsid w:val="00160D8E"/>
    <w:rsid w:val="00222C94"/>
    <w:rsid w:val="00265873"/>
    <w:rsid w:val="00286F51"/>
    <w:rsid w:val="002B2C2E"/>
    <w:rsid w:val="002B70F5"/>
    <w:rsid w:val="002C61F0"/>
    <w:rsid w:val="002D23EE"/>
    <w:rsid w:val="002F053A"/>
    <w:rsid w:val="00551DEA"/>
    <w:rsid w:val="0056135B"/>
    <w:rsid w:val="005A23DC"/>
    <w:rsid w:val="005E7C5C"/>
    <w:rsid w:val="006A4A37"/>
    <w:rsid w:val="006D17DD"/>
    <w:rsid w:val="006E2D0B"/>
    <w:rsid w:val="00772443"/>
    <w:rsid w:val="00787946"/>
    <w:rsid w:val="00841D3A"/>
    <w:rsid w:val="008703A6"/>
    <w:rsid w:val="008F104F"/>
    <w:rsid w:val="009137A2"/>
    <w:rsid w:val="00945BF8"/>
    <w:rsid w:val="009D26B6"/>
    <w:rsid w:val="009E4FB0"/>
    <w:rsid w:val="00A17076"/>
    <w:rsid w:val="00A24A64"/>
    <w:rsid w:val="00AA54D9"/>
    <w:rsid w:val="00B47F67"/>
    <w:rsid w:val="00B7231A"/>
    <w:rsid w:val="00B93E4D"/>
    <w:rsid w:val="00BB55DD"/>
    <w:rsid w:val="00BD6D2C"/>
    <w:rsid w:val="00C17DF1"/>
    <w:rsid w:val="00DB265F"/>
    <w:rsid w:val="00E82AB9"/>
    <w:rsid w:val="00E83896"/>
    <w:rsid w:val="00EB1B6D"/>
    <w:rsid w:val="00F21F55"/>
    <w:rsid w:val="00F41802"/>
    <w:rsid w:val="00F9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A64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4A6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A24A64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character" w:customStyle="1" w:styleId="20">
    <w:name w:val="Основной текст 2 Знак"/>
    <w:basedOn w:val="a0"/>
    <w:link w:val="2"/>
    <w:rsid w:val="00A24A6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A24A64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customStyle="1" w:styleId="txt">
    <w:name w:val="txt"/>
    <w:basedOn w:val="a"/>
    <w:rsid w:val="00A24A64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semiHidden/>
    <w:rsid w:val="00A24A6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4A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24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24A64"/>
    <w:pPr>
      <w:spacing w:before="100" w:beforeAutospacing="1" w:after="119"/>
    </w:pPr>
    <w:rPr>
      <w:sz w:val="24"/>
      <w:szCs w:val="24"/>
    </w:rPr>
  </w:style>
  <w:style w:type="paragraph" w:styleId="21">
    <w:name w:val="List Continue 2"/>
    <w:basedOn w:val="a"/>
    <w:rsid w:val="00A24A64"/>
    <w:pPr>
      <w:spacing w:after="120"/>
      <w:ind w:left="566"/>
    </w:pPr>
    <w:rPr>
      <w:sz w:val="24"/>
      <w:szCs w:val="24"/>
    </w:rPr>
  </w:style>
  <w:style w:type="paragraph" w:customStyle="1" w:styleId="iauiue">
    <w:name w:val="iauiue"/>
    <w:basedOn w:val="a"/>
    <w:rsid w:val="00A24A64"/>
    <w:pPr>
      <w:overflowPunct w:val="0"/>
      <w:autoSpaceDE w:val="0"/>
      <w:autoSpaceDN w:val="0"/>
    </w:pPr>
  </w:style>
  <w:style w:type="paragraph" w:styleId="a4">
    <w:name w:val="header"/>
    <w:basedOn w:val="a"/>
    <w:link w:val="a5"/>
    <w:rsid w:val="00A24A64"/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A24A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a"/>
    <w:basedOn w:val="a"/>
    <w:rsid w:val="00A24A64"/>
    <w:pPr>
      <w:overflowPunct w:val="0"/>
      <w:autoSpaceDE w:val="0"/>
      <w:autoSpaceDN w:val="0"/>
      <w:jc w:val="both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2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D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B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5137-959C-406F-B84B-483A13D2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GilyazevaEF</cp:lastModifiedBy>
  <cp:revision>17</cp:revision>
  <cp:lastPrinted>2018-01-15T12:02:00Z</cp:lastPrinted>
  <dcterms:created xsi:type="dcterms:W3CDTF">2017-06-02T12:14:00Z</dcterms:created>
  <dcterms:modified xsi:type="dcterms:W3CDTF">2018-01-15T12:02:00Z</dcterms:modified>
</cp:coreProperties>
</file>