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C" w:rsidRPr="00AD5B9B" w:rsidRDefault="004A24AC" w:rsidP="00F36EEC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Arial Unicode MS"/>
          <w:color w:val="3C3C3C"/>
          <w:spacing w:val="2"/>
        </w:rPr>
      </w:pPr>
      <w:r w:rsidRPr="00AD5B9B">
        <w:rPr>
          <w:rFonts w:eastAsia="Arial Unicode MS"/>
          <w:color w:val="3C3C3C"/>
          <w:spacing w:val="2"/>
        </w:rPr>
        <w:t>ПОСТАНОВЛЕНИЕ</w:t>
      </w:r>
      <w:r w:rsidRPr="00AD5B9B">
        <w:rPr>
          <w:rFonts w:eastAsia="Arial Unicode MS"/>
          <w:color w:val="3C3C3C"/>
          <w:spacing w:val="2"/>
        </w:rPr>
        <w:br/>
      </w:r>
      <w:r w:rsidRPr="00AD5B9B">
        <w:rPr>
          <w:rFonts w:eastAsia="Arial Unicode MS"/>
          <w:color w:val="3C3C3C"/>
          <w:spacing w:val="2"/>
        </w:rPr>
        <w:br/>
      </w:r>
      <w:r w:rsidRPr="00F36EEC">
        <w:rPr>
          <w:rStyle w:val="FontStyle11"/>
          <w:b w:val="0"/>
        </w:rPr>
        <w:t xml:space="preserve">Об утверждении Порядка предоставления </w:t>
      </w:r>
      <w:r w:rsidRPr="00F36EEC">
        <w:rPr>
          <w:b/>
        </w:rPr>
        <w:t>субсидии юридическим лицам (за</w:t>
      </w:r>
      <w:r w:rsidRPr="00F36EEC">
        <w:t xml:space="preserve">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 в связи с производством (реализацией) товаров выполнением работ, оказанием услуг</w:t>
      </w:r>
    </w:p>
    <w:p w:rsidR="004A24AC" w:rsidRDefault="004A24AC" w:rsidP="00F36EEC">
      <w:pPr>
        <w:ind w:firstLine="709"/>
        <w:jc w:val="both"/>
        <w:rPr>
          <w:rFonts w:eastAsia="Arial Unicode MS"/>
        </w:rPr>
      </w:pPr>
      <w:r w:rsidRPr="00AD5B9B">
        <w:rPr>
          <w:rFonts w:eastAsia="Arial Unicode MS"/>
        </w:rPr>
        <w:br/>
      </w:r>
      <w:r w:rsidRPr="00AD5B9B">
        <w:rPr>
          <w:rFonts w:eastAsia="Arial Unicode MS"/>
        </w:rPr>
        <w:br/>
      </w:r>
      <w:r w:rsidRPr="00AD5B9B">
        <w:rPr>
          <w:rFonts w:eastAsia="Arial Unicode MS"/>
        </w:rPr>
        <w:br/>
        <w:t xml:space="preserve">        В соответствии со статьей 78</w:t>
      </w:r>
      <w:r w:rsidRPr="00AD5B9B">
        <w:rPr>
          <w:rStyle w:val="apple-converted-space"/>
          <w:rFonts w:eastAsia="Arial Unicode MS"/>
          <w:color w:val="2D2D2D"/>
          <w:spacing w:val="2"/>
        </w:rPr>
        <w:t> </w:t>
      </w:r>
      <w:hyperlink r:id="rId4" w:history="1">
        <w:r w:rsidRPr="00AD5B9B">
          <w:rPr>
            <w:rStyle w:val="Hyperlink"/>
            <w:rFonts w:eastAsia="Arial Unicode MS"/>
            <w:color w:val="00466E"/>
            <w:spacing w:val="2"/>
          </w:rPr>
          <w:t>Бюджетного кодекса Российской Федерации</w:t>
        </w:r>
      </w:hyperlink>
      <w:r w:rsidRPr="00AD5B9B">
        <w:rPr>
          <w:rFonts w:eastAsia="Arial Unicode MS"/>
        </w:rPr>
        <w:t>,</w:t>
      </w:r>
      <w:hyperlink r:id="rId5" w:history="1">
        <w:r w:rsidRPr="00AD5B9B">
          <w:rPr>
            <w:rStyle w:val="Hyperlink"/>
            <w:rFonts w:eastAsia="Arial Unicode MS"/>
            <w:color w:val="00466E"/>
            <w:spacing w:val="2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Pr="00AD5B9B">
        <w:rPr>
          <w:rFonts w:eastAsia="Arial Unicode MS"/>
        </w:rPr>
        <w:t>,</w:t>
      </w:r>
      <w:r w:rsidRPr="00AD5B9B">
        <w:rPr>
          <w:rStyle w:val="apple-converted-space"/>
          <w:rFonts w:eastAsia="Arial Unicode MS"/>
          <w:color w:val="2D2D2D"/>
          <w:spacing w:val="2"/>
        </w:rPr>
        <w:t> </w:t>
      </w:r>
      <w:r w:rsidRPr="00AD5B9B">
        <w:rPr>
          <w:rFonts w:eastAsia="Arial Unicode MS"/>
        </w:rPr>
        <w:t xml:space="preserve"> решением Совета сельского поселения от 14.070.2014г. №298 «Об утверждении Положения о бюджетном процессе в сельском поселении Семилетовский  сельсовет муниципального района</w:t>
      </w:r>
      <w:r>
        <w:rPr>
          <w:rFonts w:eastAsia="Arial Unicode MS"/>
        </w:rPr>
        <w:t xml:space="preserve"> </w:t>
      </w:r>
      <w:r w:rsidRPr="00AD5B9B">
        <w:rPr>
          <w:rFonts w:eastAsia="Arial Unicode MS"/>
        </w:rPr>
        <w:t>Дюртюлинский район Республики Башкортостан»</w:t>
      </w:r>
      <w:r>
        <w:rPr>
          <w:rFonts w:eastAsia="Arial Unicode MS"/>
        </w:rPr>
        <w:t xml:space="preserve"> </w:t>
      </w:r>
      <w:r w:rsidRPr="00AD5B9B">
        <w:rPr>
          <w:rFonts w:eastAsia="Arial Unicode MS"/>
        </w:rPr>
        <w:t xml:space="preserve">(с.изменениями от 06.08.2018г.), </w:t>
      </w:r>
      <w:hyperlink r:id="rId6" w:history="1">
        <w:r w:rsidRPr="00AD5B9B">
          <w:rPr>
            <w:rStyle w:val="Hyperlink"/>
            <w:rFonts w:eastAsia="Arial Unicode MS"/>
            <w:color w:val="00466E"/>
            <w:spacing w:val="2"/>
          </w:rPr>
          <w:t xml:space="preserve">Уставом сельского поселения Семилетовский сельсовет муниципального района Дюртюлинский район Республики Башкортостан </w:t>
        </w:r>
      </w:hyperlink>
      <w:r w:rsidRPr="00AD5B9B">
        <w:rPr>
          <w:rFonts w:eastAsia="Arial Unicode MS"/>
        </w:rPr>
        <w:t>,</w:t>
      </w:r>
    </w:p>
    <w:p w:rsidR="004A24AC" w:rsidRDefault="004A24AC" w:rsidP="00F36EEC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ПОСТАНОВЛЯЮ:</w:t>
      </w:r>
    </w:p>
    <w:p w:rsidR="004A24AC" w:rsidRPr="00F36EEC" w:rsidRDefault="004A24AC" w:rsidP="00F36EEC">
      <w:pPr>
        <w:pStyle w:val="Style3"/>
        <w:widowControl/>
        <w:spacing w:after="100" w:afterAutospacing="1"/>
        <w:jc w:val="both"/>
        <w:rPr>
          <w:b/>
          <w:bCs/>
          <w:spacing w:val="10"/>
        </w:rPr>
      </w:pPr>
      <w:r w:rsidRPr="00AD5B9B">
        <w:rPr>
          <w:rFonts w:eastAsia="Arial Unicode MS"/>
        </w:rPr>
        <w:br/>
      </w:r>
      <w:r w:rsidRPr="00F36EEC">
        <w:rPr>
          <w:rFonts w:eastAsia="Arial Unicode MS"/>
        </w:rPr>
        <w:t xml:space="preserve">1. </w:t>
      </w:r>
      <w:r w:rsidRPr="00F36EEC">
        <w:rPr>
          <w:rStyle w:val="FontStyle11"/>
          <w:b w:val="0"/>
        </w:rPr>
        <w:t xml:space="preserve">Об утверждении Порядка предоставления </w:t>
      </w:r>
      <w:r w:rsidRPr="00F36EEC">
        <w:rPr>
          <w:b/>
        </w:rPr>
        <w:t>субсидии юридическим лицам (за</w:t>
      </w:r>
      <w:r w:rsidRPr="00F36EEC">
        <w:t xml:space="preserve">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 в связи с производством (реализацией) товаров выполнением работ, оказанием услуг</w:t>
      </w:r>
      <w:r w:rsidRPr="00AD5B9B">
        <w:rPr>
          <w:rFonts w:eastAsia="Arial Unicode MS"/>
          <w:color w:val="2D2D2D"/>
          <w:spacing w:val="2"/>
        </w:rPr>
        <w:br/>
        <w:t>2. Контроль за исполнением настоящего постановления возлагаю на себя.</w:t>
      </w:r>
      <w:r w:rsidRPr="00AD5B9B">
        <w:rPr>
          <w:rFonts w:eastAsia="Arial Unicode MS"/>
          <w:color w:val="2D2D2D"/>
          <w:spacing w:val="2"/>
        </w:rPr>
        <w:br/>
        <w:t>3. Опубликовать на официальном сайте администрации сельского поселения Семилетовский сельсовет муниципального района Дюртюлинский район Республики Башкортостан в информационно-телекоммуникационной сети Интернет.</w:t>
      </w:r>
    </w:p>
    <w:p w:rsidR="004A24AC" w:rsidRPr="00AD5B9B" w:rsidRDefault="004A24AC" w:rsidP="00F36EE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color w:val="2D2D2D"/>
          <w:spacing w:val="2"/>
        </w:rPr>
      </w:pPr>
      <w:r w:rsidRPr="00AD5B9B">
        <w:rPr>
          <w:rFonts w:eastAsia="Arial Unicode MS"/>
          <w:color w:val="2D2D2D"/>
          <w:spacing w:val="2"/>
        </w:rPr>
        <w:br/>
      </w:r>
      <w:r w:rsidRPr="00AD5B9B">
        <w:rPr>
          <w:rFonts w:eastAsia="Arial Unicode MS"/>
          <w:color w:val="2D2D2D"/>
          <w:spacing w:val="2"/>
        </w:rPr>
        <w:br/>
        <w:t>Глава сельского поселения                                                                                     Р. Р. Имаев</w:t>
      </w:r>
    </w:p>
    <w:p w:rsidR="004A24AC" w:rsidRPr="00AD5B9B" w:rsidRDefault="004A24AC" w:rsidP="00F36EEC">
      <w:pPr>
        <w:pStyle w:val="Heading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</w:p>
    <w:p w:rsidR="004A24AC" w:rsidRPr="00AD5B9B" w:rsidRDefault="004A24AC" w:rsidP="00F36EEC">
      <w:pPr>
        <w:pStyle w:val="Heading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</w:p>
    <w:p w:rsidR="004A24AC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</w:p>
    <w:p w:rsidR="004A24AC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</w:p>
    <w:p w:rsidR="004A24AC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</w:p>
    <w:p w:rsidR="004A24AC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  <w:r>
        <w:rPr>
          <w:rFonts w:eastAsia="Arial Unicode MS"/>
          <w:b w:val="0"/>
          <w:bCs w:val="0"/>
          <w:color w:val="3C3C3C"/>
          <w:spacing w:val="2"/>
          <w:sz w:val="24"/>
          <w:szCs w:val="24"/>
        </w:rPr>
        <w:t>с</w:t>
      </w:r>
      <w:r w:rsidRPr="00AD5B9B">
        <w:rPr>
          <w:rFonts w:eastAsia="Arial Unicode MS"/>
          <w:b w:val="0"/>
          <w:bCs w:val="0"/>
          <w:color w:val="3C3C3C"/>
          <w:spacing w:val="2"/>
          <w:sz w:val="24"/>
          <w:szCs w:val="24"/>
        </w:rPr>
        <w:t>.Семилетка</w:t>
      </w:r>
    </w:p>
    <w:p w:rsidR="004A24AC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  <w:r>
        <w:rPr>
          <w:rFonts w:eastAsia="Arial Unicode MS"/>
          <w:b w:val="0"/>
          <w:bCs w:val="0"/>
          <w:color w:val="3C3C3C"/>
          <w:spacing w:val="2"/>
          <w:sz w:val="24"/>
          <w:szCs w:val="24"/>
        </w:rPr>
        <w:t>_______2020</w:t>
      </w:r>
      <w:r w:rsidRPr="00AD5B9B">
        <w:rPr>
          <w:rFonts w:eastAsia="Arial Unicode MS"/>
          <w:b w:val="0"/>
          <w:bCs w:val="0"/>
          <w:color w:val="3C3C3C"/>
          <w:spacing w:val="2"/>
          <w:sz w:val="24"/>
          <w:szCs w:val="24"/>
        </w:rPr>
        <w:t>г.</w:t>
      </w:r>
    </w:p>
    <w:p w:rsidR="004A24AC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  <w:r w:rsidRPr="00AD5B9B">
        <w:rPr>
          <w:rFonts w:eastAsia="Arial Unicode MS"/>
          <w:b w:val="0"/>
          <w:bCs w:val="0"/>
          <w:color w:val="3C3C3C"/>
          <w:spacing w:val="2"/>
          <w:sz w:val="24"/>
          <w:szCs w:val="24"/>
        </w:rPr>
        <w:t>№</w:t>
      </w:r>
    </w:p>
    <w:p w:rsidR="004A24AC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</w:p>
    <w:p w:rsidR="004A24AC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</w:p>
    <w:p w:rsidR="004A24AC" w:rsidRPr="00AD5B9B" w:rsidRDefault="004A24AC" w:rsidP="00F36EE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 w:val="0"/>
          <w:bCs w:val="0"/>
          <w:color w:val="3C3C3C"/>
          <w:spacing w:val="2"/>
          <w:sz w:val="24"/>
          <w:szCs w:val="24"/>
        </w:rPr>
      </w:pPr>
    </w:p>
    <w:p w:rsidR="004A24AC" w:rsidRDefault="004A24AC" w:rsidP="00F36EE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Arial Unicode MS"/>
          <w:color w:val="2D2D2D"/>
          <w:spacing w:val="2"/>
        </w:rPr>
      </w:pPr>
      <w:r w:rsidRPr="00AD5B9B">
        <w:rPr>
          <w:rFonts w:eastAsia="Arial Unicode MS"/>
          <w:color w:val="2D2D2D"/>
          <w:spacing w:val="2"/>
        </w:rPr>
        <w:br/>
      </w:r>
    </w:p>
    <w:p w:rsidR="004A24AC" w:rsidRDefault="004A24AC" w:rsidP="009E1A22">
      <w:pPr>
        <w:pStyle w:val="Style3"/>
        <w:widowControl/>
        <w:spacing w:after="100" w:afterAutospacing="1"/>
        <w:jc w:val="center"/>
        <w:rPr>
          <w:rStyle w:val="FontStyle11"/>
          <w:sz w:val="28"/>
          <w:szCs w:val="28"/>
        </w:rPr>
      </w:pPr>
    </w:p>
    <w:p w:rsidR="004A24AC" w:rsidRDefault="004A24AC" w:rsidP="00F36EEC">
      <w:pPr>
        <w:pStyle w:val="Style3"/>
        <w:widowControl/>
        <w:spacing w:after="100" w:afterAutospacing="1"/>
        <w:jc w:val="right"/>
        <w:rPr>
          <w:rStyle w:val="FontStyle11"/>
          <w:b w:val="0"/>
        </w:rPr>
      </w:pPr>
      <w:r w:rsidRPr="00F36EEC">
        <w:rPr>
          <w:rStyle w:val="FontStyle11"/>
          <w:b w:val="0"/>
        </w:rPr>
        <w:t xml:space="preserve">Приложение </w:t>
      </w:r>
    </w:p>
    <w:p w:rsidR="004A24AC" w:rsidRDefault="004A24AC" w:rsidP="00F36EEC">
      <w:pPr>
        <w:pStyle w:val="Style3"/>
        <w:widowControl/>
        <w:spacing w:after="100" w:afterAutospacing="1"/>
        <w:jc w:val="right"/>
        <w:rPr>
          <w:rStyle w:val="FontStyle11"/>
          <w:b w:val="0"/>
        </w:rPr>
      </w:pPr>
      <w:r w:rsidRPr="00F36EEC">
        <w:rPr>
          <w:rStyle w:val="FontStyle11"/>
          <w:b w:val="0"/>
        </w:rPr>
        <w:t xml:space="preserve">к постановлению главы сельского поселения </w:t>
      </w:r>
    </w:p>
    <w:p w:rsidR="004A24AC" w:rsidRDefault="004A24AC" w:rsidP="00F36EEC">
      <w:pPr>
        <w:pStyle w:val="Style3"/>
        <w:widowControl/>
        <w:spacing w:after="100" w:afterAutospacing="1"/>
        <w:jc w:val="right"/>
        <w:rPr>
          <w:rStyle w:val="FontStyle11"/>
          <w:b w:val="0"/>
        </w:rPr>
      </w:pPr>
      <w:r w:rsidRPr="00F36EEC">
        <w:rPr>
          <w:rStyle w:val="FontStyle11"/>
          <w:b w:val="0"/>
        </w:rPr>
        <w:t>С</w:t>
      </w:r>
      <w:r>
        <w:rPr>
          <w:rStyle w:val="FontStyle11"/>
          <w:b w:val="0"/>
        </w:rPr>
        <w:t>емилетовский сельсовет муниципального райо</w:t>
      </w:r>
      <w:r w:rsidRPr="00F36EEC">
        <w:rPr>
          <w:rStyle w:val="FontStyle11"/>
          <w:b w:val="0"/>
        </w:rPr>
        <w:t>на</w:t>
      </w:r>
    </w:p>
    <w:p w:rsidR="004A24AC" w:rsidRDefault="004A24AC" w:rsidP="00F36EEC">
      <w:pPr>
        <w:pStyle w:val="Style3"/>
        <w:widowControl/>
        <w:spacing w:after="100" w:afterAutospacing="1"/>
        <w:jc w:val="right"/>
        <w:rPr>
          <w:rStyle w:val="FontStyle11"/>
          <w:b w:val="0"/>
        </w:rPr>
      </w:pPr>
      <w:r w:rsidRPr="00F36EEC">
        <w:rPr>
          <w:rStyle w:val="FontStyle11"/>
          <w:b w:val="0"/>
        </w:rPr>
        <w:t xml:space="preserve"> Дюртюлинский район </w:t>
      </w:r>
    </w:p>
    <w:p w:rsidR="004A24AC" w:rsidRPr="00F36EEC" w:rsidRDefault="004A24AC" w:rsidP="00F36EEC">
      <w:pPr>
        <w:pStyle w:val="Style3"/>
        <w:widowControl/>
        <w:spacing w:after="100" w:afterAutospacing="1"/>
        <w:jc w:val="right"/>
        <w:rPr>
          <w:rStyle w:val="FontStyle11"/>
          <w:b w:val="0"/>
        </w:rPr>
      </w:pPr>
      <w:r w:rsidRPr="00F36EEC">
        <w:rPr>
          <w:rStyle w:val="FontStyle11"/>
          <w:b w:val="0"/>
        </w:rPr>
        <w:t>Республики Башкор</w:t>
      </w:r>
      <w:r>
        <w:rPr>
          <w:rStyle w:val="FontStyle11"/>
          <w:b w:val="0"/>
        </w:rPr>
        <w:t>т</w:t>
      </w:r>
      <w:r w:rsidRPr="00F36EEC">
        <w:rPr>
          <w:rStyle w:val="FontStyle11"/>
          <w:b w:val="0"/>
        </w:rPr>
        <w:t>остан</w:t>
      </w:r>
    </w:p>
    <w:p w:rsidR="004A24AC" w:rsidRPr="00F36EEC" w:rsidRDefault="004A24AC" w:rsidP="00F36EEC">
      <w:pPr>
        <w:pStyle w:val="Style3"/>
        <w:widowControl/>
        <w:spacing w:after="100" w:afterAutospacing="1"/>
        <w:jc w:val="right"/>
        <w:rPr>
          <w:rStyle w:val="FontStyle11"/>
          <w:b w:val="0"/>
        </w:rPr>
      </w:pPr>
      <w:r w:rsidRPr="00F36EEC">
        <w:rPr>
          <w:rStyle w:val="FontStyle11"/>
          <w:b w:val="0"/>
        </w:rPr>
        <w:t>от__________2020г. №</w:t>
      </w:r>
    </w:p>
    <w:p w:rsidR="004A24AC" w:rsidRDefault="004A24AC" w:rsidP="009E1A22">
      <w:pPr>
        <w:pStyle w:val="Style3"/>
        <w:widowControl/>
        <w:spacing w:after="100" w:afterAutospacing="1"/>
        <w:jc w:val="center"/>
        <w:rPr>
          <w:rStyle w:val="FontStyle11"/>
          <w:sz w:val="28"/>
          <w:szCs w:val="28"/>
        </w:rPr>
      </w:pPr>
    </w:p>
    <w:p w:rsidR="004A24AC" w:rsidRPr="00965284" w:rsidRDefault="004A24AC" w:rsidP="009E1A22">
      <w:pPr>
        <w:pStyle w:val="Style3"/>
        <w:widowControl/>
        <w:spacing w:after="100" w:afterAutospacing="1"/>
        <w:jc w:val="center"/>
        <w:rPr>
          <w:rStyle w:val="FontStyle11"/>
          <w:b w:val="0"/>
          <w:sz w:val="28"/>
          <w:szCs w:val="28"/>
        </w:rPr>
      </w:pPr>
      <w:r w:rsidRPr="00965284">
        <w:rPr>
          <w:rStyle w:val="FontStyle11"/>
          <w:sz w:val="28"/>
          <w:szCs w:val="28"/>
        </w:rPr>
        <w:t>ПОРЯДОК</w:t>
      </w:r>
    </w:p>
    <w:p w:rsidR="004A24AC" w:rsidRPr="00D75987" w:rsidRDefault="004A24AC" w:rsidP="009E1A22">
      <w:pPr>
        <w:pStyle w:val="Style4"/>
        <w:spacing w:after="100" w:afterAutospacing="1" w:line="240" w:lineRule="auto"/>
        <w:ind w:firstLine="0"/>
        <w:jc w:val="center"/>
        <w:rPr>
          <w:bCs/>
          <w:sz w:val="28"/>
          <w:szCs w:val="28"/>
        </w:rPr>
      </w:pPr>
      <w:r w:rsidRPr="00965284">
        <w:rPr>
          <w:rStyle w:val="FontStyle11"/>
          <w:b w:val="0"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</w:t>
      </w:r>
      <w:r w:rsidRPr="00D75987">
        <w:rPr>
          <w:bCs/>
          <w:sz w:val="28"/>
          <w:szCs w:val="28"/>
        </w:rPr>
        <w:t xml:space="preserve">убсидии юридическим лицам (за исключением </w:t>
      </w:r>
      <w:r>
        <w:rPr>
          <w:bCs/>
          <w:sz w:val="28"/>
          <w:szCs w:val="28"/>
        </w:rPr>
        <w:t>с</w:t>
      </w:r>
      <w:r w:rsidRPr="00D75987">
        <w:rPr>
          <w:bCs/>
          <w:sz w:val="28"/>
          <w:szCs w:val="28"/>
        </w:rPr>
        <w:t>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</w:t>
      </w:r>
      <w:r>
        <w:rPr>
          <w:bCs/>
          <w:sz w:val="28"/>
          <w:szCs w:val="28"/>
        </w:rPr>
        <w:t xml:space="preserve"> </w:t>
      </w:r>
      <w:r w:rsidRPr="00D75987">
        <w:rPr>
          <w:bCs/>
          <w:sz w:val="28"/>
          <w:szCs w:val="28"/>
        </w:rPr>
        <w:t>затрат в связи с производством (реализацией) товаров</w:t>
      </w:r>
      <w:r>
        <w:rPr>
          <w:bCs/>
          <w:sz w:val="28"/>
          <w:szCs w:val="28"/>
        </w:rPr>
        <w:t xml:space="preserve"> </w:t>
      </w:r>
      <w:r w:rsidRPr="00D75987">
        <w:rPr>
          <w:bCs/>
          <w:sz w:val="28"/>
          <w:szCs w:val="28"/>
        </w:rPr>
        <w:t>вып</w:t>
      </w:r>
      <w:r>
        <w:rPr>
          <w:bCs/>
          <w:sz w:val="28"/>
          <w:szCs w:val="28"/>
        </w:rPr>
        <w:t>олнением работ, оказанием услуг</w:t>
      </w:r>
    </w:p>
    <w:p w:rsidR="004A24AC" w:rsidRPr="00022148" w:rsidRDefault="004A24AC" w:rsidP="009E1A22">
      <w:pPr>
        <w:pStyle w:val="ConsPlusTitle"/>
        <w:spacing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21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24AC" w:rsidRPr="00022148" w:rsidRDefault="004A24AC" w:rsidP="009E1A22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48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 в связи с производством (реализацией) товаров выполнением работ, оказанием услуг (далее - Порядок) разработан в соответствии со </w:t>
      </w:r>
      <w:hyperlink r:id="rId7" w:history="1">
        <w:r w:rsidRPr="009E1A2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E1A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9E1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A22">
        <w:rPr>
          <w:rFonts w:ascii="Times New Roman" w:hAnsi="Times New Roman" w:cs="Times New Roman"/>
          <w:sz w:val="28"/>
          <w:szCs w:val="28"/>
        </w:rPr>
        <w:t xml:space="preserve"> </w:t>
      </w:r>
      <w:r w:rsidRPr="00022148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Федерации".</w:t>
      </w:r>
      <w:r w:rsidRPr="0002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AC" w:rsidRPr="00022148" w:rsidRDefault="004A24AC" w:rsidP="009E1A22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48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условия, правила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 в связи с производством (реализацией) товаров выполнением работ, оказанием услуг (далее - Поставщик услуг) и порядок возврата субсидий в случае нарушения условий, установленных при их предоставлении.</w:t>
      </w:r>
    </w:p>
    <w:p w:rsidR="004A24AC" w:rsidRDefault="004A24AC" w:rsidP="009E1A22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2148">
        <w:rPr>
          <w:rFonts w:ascii="Times New Roman" w:hAnsi="Times New Roman" w:cs="Times New Roman"/>
          <w:sz w:val="28"/>
          <w:szCs w:val="28"/>
        </w:rPr>
        <w:t>1.2. Порядок разработан в целях возмещения за счет средств бюджета</w:t>
      </w:r>
      <w:r w:rsidRPr="00965284">
        <w:rPr>
          <w:rStyle w:val="FontStyle12"/>
          <w:sz w:val="28"/>
          <w:szCs w:val="28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  <w:r w:rsidRPr="00022148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(реализацией) товаров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4AC" w:rsidRPr="00B15652" w:rsidRDefault="004A24AC" w:rsidP="009E1A22">
      <w:pPr>
        <w:spacing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 xml:space="preserve">1.3. Субсидии предоставляются за счет средств </w:t>
      </w:r>
      <w:r w:rsidRPr="00022148">
        <w:rPr>
          <w:rFonts w:ascii="Times New Roman" w:hAnsi="Times New Roman"/>
          <w:sz w:val="28"/>
          <w:szCs w:val="28"/>
        </w:rPr>
        <w:t>бюджета</w:t>
      </w:r>
      <w:r w:rsidRPr="00965284">
        <w:rPr>
          <w:rStyle w:val="FontStyle12"/>
          <w:sz w:val="28"/>
          <w:szCs w:val="28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  <w:r w:rsidRPr="00B15652">
        <w:rPr>
          <w:rFonts w:ascii="Times New Roman" w:hAnsi="Times New Roman"/>
          <w:sz w:val="28"/>
          <w:szCs w:val="28"/>
        </w:rPr>
        <w:t>.</w:t>
      </w:r>
    </w:p>
    <w:p w:rsidR="004A24AC" w:rsidRPr="00B15652" w:rsidRDefault="004A24AC" w:rsidP="009E1A22">
      <w:pPr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1.4. Целью предоставления субсидии является возмещение Поставщикам</w:t>
      </w:r>
      <w:r>
        <w:rPr>
          <w:rFonts w:ascii="Times New Roman" w:hAnsi="Times New Roman"/>
          <w:sz w:val="28"/>
          <w:szCs w:val="28"/>
        </w:rPr>
        <w:t xml:space="preserve"> коммунальных услуг </w:t>
      </w:r>
      <w:r w:rsidRPr="00B15652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 xml:space="preserve"> в связи с подготовкой к осенне-зимнему периоду</w:t>
      </w:r>
      <w:r w:rsidRPr="00B15652">
        <w:rPr>
          <w:rFonts w:ascii="Times New Roman" w:hAnsi="Times New Roman"/>
          <w:sz w:val="28"/>
          <w:szCs w:val="28"/>
        </w:rPr>
        <w:t>.</w:t>
      </w:r>
    </w:p>
    <w:p w:rsidR="004A24AC" w:rsidRPr="00B15652" w:rsidRDefault="004A24AC" w:rsidP="009E1A22">
      <w:pPr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1.5. Субсидии, выделенные из бюджета</w:t>
      </w:r>
      <w:r w:rsidRPr="00965284">
        <w:rPr>
          <w:rStyle w:val="FontStyle12"/>
          <w:sz w:val="28"/>
          <w:szCs w:val="28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  <w:r w:rsidRPr="00B15652">
        <w:rPr>
          <w:rFonts w:ascii="Times New Roman" w:hAnsi="Times New Roman"/>
          <w:sz w:val="28"/>
          <w:szCs w:val="28"/>
        </w:rPr>
        <w:t xml:space="preserve"> получателям субсидии, носят целевой характер и не могут быть использованы на иные цели.</w:t>
      </w:r>
    </w:p>
    <w:p w:rsidR="004A24AC" w:rsidRPr="00B15652" w:rsidRDefault="004A24AC" w:rsidP="009E1A22">
      <w:pPr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1.6. Субсидии предоставляются на безвозмездной и безвозвратной основе.</w:t>
      </w:r>
    </w:p>
    <w:p w:rsidR="004A24AC" w:rsidRPr="00B15652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1.7. Правом на получение субс</w:t>
      </w:r>
      <w:r>
        <w:rPr>
          <w:rFonts w:ascii="Times New Roman" w:hAnsi="Times New Roman"/>
          <w:sz w:val="28"/>
          <w:szCs w:val="28"/>
        </w:rPr>
        <w:t>идий обладают Поставщики услуг,</w:t>
      </w:r>
      <w:r w:rsidRPr="00B15652">
        <w:rPr>
          <w:rStyle w:val="Hyperlink"/>
          <w:sz w:val="28"/>
          <w:szCs w:val="28"/>
        </w:rPr>
        <w:t xml:space="preserve"> </w:t>
      </w:r>
      <w:r w:rsidRPr="00965284">
        <w:rPr>
          <w:rStyle w:val="FontStyle12"/>
          <w:sz w:val="28"/>
          <w:szCs w:val="28"/>
        </w:rPr>
        <w:t>предоставляющи</w:t>
      </w:r>
      <w:r>
        <w:rPr>
          <w:rStyle w:val="FontStyle12"/>
          <w:sz w:val="28"/>
          <w:szCs w:val="28"/>
        </w:rPr>
        <w:t>е</w:t>
      </w:r>
      <w:r w:rsidRPr="00965284">
        <w:rPr>
          <w:rStyle w:val="FontStyle12"/>
          <w:sz w:val="28"/>
          <w:szCs w:val="28"/>
        </w:rPr>
        <w:t xml:space="preserve"> коммунальные услуги населению</w:t>
      </w:r>
      <w:r>
        <w:rPr>
          <w:rFonts w:ascii="Times New Roman" w:hAnsi="Times New Roman"/>
          <w:sz w:val="28"/>
          <w:szCs w:val="28"/>
        </w:rPr>
        <w:t>.</w:t>
      </w:r>
    </w:p>
    <w:p w:rsidR="004A24AC" w:rsidRPr="00B15652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1.8. Критериями отбора Поставщиков услуг на предоставление субсидий являются:</w:t>
      </w:r>
    </w:p>
    <w:p w:rsidR="004A24AC" w:rsidRPr="00B15652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а) отсутствие процедуры ликвидации в отношении юридического лица, судебного акта о признании несостоятельным (банкротом), открытии конкурсного производства, введения внешнего управления;</w:t>
      </w:r>
    </w:p>
    <w:p w:rsidR="004A24AC" w:rsidRPr="00B15652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б) отсутствие у Поставщика услуг задолженности в бюджетную систему Российской Федерации;</w:t>
      </w:r>
    </w:p>
    <w:p w:rsidR="004A24AC" w:rsidRPr="00B15652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в) предоставление Поставщиками услуг документов в соответствии с пунктом 2.1 настоящего Порядка при первичном обращении;</w:t>
      </w:r>
    </w:p>
    <w:p w:rsidR="004A24AC" w:rsidRPr="00B15652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>г) содержание достоверных сведений, предоставленных в документах;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2">
        <w:rPr>
          <w:rFonts w:ascii="Times New Roman" w:hAnsi="Times New Roman"/>
          <w:sz w:val="28"/>
          <w:szCs w:val="28"/>
        </w:rPr>
        <w:t xml:space="preserve">д) фактическое оказание населению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коммунальных услуг населению. 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4768D7">
        <w:rPr>
          <w:rFonts w:ascii="Times New Roman" w:hAnsi="Times New Roman"/>
          <w:sz w:val="28"/>
          <w:szCs w:val="28"/>
        </w:rPr>
        <w:t>. УСЛОВИЯ И ПОРЯДОК ПРЕДОСТАВЛЕНИЯ СУБСИДИЙ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2.1. Поставщики услуг, претендующие на получение субсидии, в срок до 1 октября текущего финансового года представляют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748A1">
        <w:rPr>
          <w:rFonts w:ascii="Times New Roman" w:eastAsia="Arial Unicode MS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748A1"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 СП)</w:t>
      </w:r>
      <w:r w:rsidRPr="00F748A1">
        <w:rPr>
          <w:rFonts w:ascii="Times New Roman" w:hAnsi="Times New Roman"/>
          <w:sz w:val="28"/>
          <w:szCs w:val="28"/>
        </w:rPr>
        <w:t xml:space="preserve"> </w:t>
      </w:r>
      <w:r w:rsidRPr="004768D7">
        <w:rPr>
          <w:rFonts w:ascii="Times New Roman" w:hAnsi="Times New Roman"/>
          <w:sz w:val="28"/>
          <w:szCs w:val="28"/>
        </w:rPr>
        <w:t>следующие документы: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копию устава;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копии бухгалтерского баланса (форма N 1) и отчета о прибылях и убытках (форма N 2) на последнюю отчетную дату;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документы, подтверждающие назначение на должность руководителя;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- расчет размера субсидии на возмещение </w:t>
      </w:r>
      <w:r>
        <w:rPr>
          <w:rFonts w:ascii="Times New Roman" w:hAnsi="Times New Roman"/>
          <w:sz w:val="28"/>
          <w:szCs w:val="28"/>
        </w:rPr>
        <w:t xml:space="preserve">затрат в связи с </w:t>
      </w:r>
      <w:r w:rsidRPr="00022148">
        <w:rPr>
          <w:rFonts w:ascii="Times New Roman" w:hAnsi="Times New Roman"/>
          <w:sz w:val="28"/>
          <w:szCs w:val="28"/>
        </w:rPr>
        <w:t xml:space="preserve">оказанием </w:t>
      </w:r>
      <w:r>
        <w:rPr>
          <w:rFonts w:ascii="Times New Roman" w:hAnsi="Times New Roman"/>
          <w:sz w:val="28"/>
          <w:szCs w:val="28"/>
        </w:rPr>
        <w:t xml:space="preserve">коммунальных </w:t>
      </w:r>
      <w:r w:rsidRPr="00022148">
        <w:rPr>
          <w:rFonts w:ascii="Times New Roman" w:hAnsi="Times New Roman"/>
          <w:sz w:val="28"/>
          <w:szCs w:val="28"/>
        </w:rPr>
        <w:t>услуг</w:t>
      </w:r>
      <w:r w:rsidRPr="004768D7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ю</w:t>
      </w:r>
      <w:r w:rsidRPr="004768D7">
        <w:rPr>
          <w:rFonts w:ascii="Times New Roman" w:hAnsi="Times New Roman"/>
          <w:sz w:val="28"/>
          <w:szCs w:val="28"/>
        </w:rPr>
        <w:t xml:space="preserve"> на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в течение 5 рабочих дней с момента получения документов, указанных в пункте 2.1 настоящего Порядка, производит их проверку и принимает одно из следующих решений: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2.2.1. О возврате документов Поставщику услуг для устранения замечаний в течение 3-х рабочих дней, но не позднее 1 октября, в случае неверного оформления представленных документов или предоставления документов не в полном объеме.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2.2.2. Об отказе в предоставлении субсидии в случае несоответствия Поставщика критериям, указанным в пункте 1.7 настоящего Порядка, а также обнаружении недостоверных сведений, содержащихся в документах, указанных в пункте 2.1 настоящего Порядка.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2.2.3. О включении в проект бюджета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бюджетных обязательств Поставщикам услуг на возмещение </w:t>
      </w:r>
      <w:r>
        <w:rPr>
          <w:rFonts w:ascii="Times New Roman" w:hAnsi="Times New Roman"/>
          <w:sz w:val="28"/>
          <w:szCs w:val="28"/>
        </w:rPr>
        <w:t>затрат</w:t>
      </w:r>
      <w:r w:rsidRPr="009D4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022148">
        <w:rPr>
          <w:rFonts w:ascii="Times New Roman" w:hAnsi="Times New Roman"/>
          <w:sz w:val="28"/>
          <w:szCs w:val="28"/>
        </w:rPr>
        <w:t xml:space="preserve">оказанием </w:t>
      </w:r>
      <w:r>
        <w:rPr>
          <w:rFonts w:ascii="Times New Roman" w:hAnsi="Times New Roman"/>
          <w:sz w:val="28"/>
          <w:szCs w:val="28"/>
        </w:rPr>
        <w:t xml:space="preserve">коммунальных </w:t>
      </w:r>
      <w:r w:rsidRPr="00022148">
        <w:rPr>
          <w:rFonts w:ascii="Times New Roman" w:hAnsi="Times New Roman"/>
          <w:sz w:val="28"/>
          <w:szCs w:val="28"/>
        </w:rPr>
        <w:t>услуг</w:t>
      </w:r>
      <w:r w:rsidRPr="004768D7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ю.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2.3. Основанием для отказа в предоставлении субсидии являются: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а) поступление пакета документов Поставщика услуг в 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после окончания срока приема документов, установленного пунктом 2.1 настоящего Порядка;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б) несоответствие Поставщика услуг критериям пункта 1.7 настоящего Порядка;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в) непредставление документов, определенных настоящим Порядком, или представление недостоверных сведений и документов;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г) неустранение нарушений и (или) несоблюдение срока, указанного в пункте 2.2.1 настоящего Порядка.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в течение 3 календарных дней со дня принятия решения.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2.4. После утверждения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476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готовит проект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4768D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о предоставлении субсидии Поставщикам услуг.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2.5. После подписания указанного выше постановления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заключает соглашени</w:t>
      </w:r>
      <w:r>
        <w:rPr>
          <w:rFonts w:ascii="Times New Roman" w:hAnsi="Times New Roman"/>
          <w:sz w:val="28"/>
          <w:szCs w:val="28"/>
        </w:rPr>
        <w:t>е (договор</w:t>
      </w:r>
      <w:r w:rsidRPr="004768D7">
        <w:rPr>
          <w:rFonts w:ascii="Times New Roman" w:hAnsi="Times New Roman"/>
          <w:sz w:val="28"/>
          <w:szCs w:val="28"/>
        </w:rPr>
        <w:t xml:space="preserve">) с Поставщиком услуг о предоставлении субсидии на возмещение </w:t>
      </w:r>
      <w:r>
        <w:rPr>
          <w:rFonts w:ascii="Times New Roman" w:hAnsi="Times New Roman"/>
          <w:sz w:val="28"/>
          <w:szCs w:val="28"/>
        </w:rPr>
        <w:t>затрат</w:t>
      </w:r>
      <w:r w:rsidRPr="004768D7">
        <w:rPr>
          <w:rFonts w:ascii="Times New Roman" w:hAnsi="Times New Roman"/>
          <w:sz w:val="28"/>
          <w:szCs w:val="28"/>
        </w:rPr>
        <w:t xml:space="preserve"> в связи с оказанием </w:t>
      </w:r>
      <w:r>
        <w:rPr>
          <w:rFonts w:ascii="Times New Roman" w:hAnsi="Times New Roman"/>
          <w:sz w:val="28"/>
          <w:szCs w:val="28"/>
        </w:rPr>
        <w:t>коммунальных</w:t>
      </w:r>
      <w:r w:rsidRPr="004768D7">
        <w:rPr>
          <w:rFonts w:ascii="Times New Roman" w:hAnsi="Times New Roman"/>
          <w:sz w:val="28"/>
          <w:szCs w:val="28"/>
        </w:rPr>
        <w:t xml:space="preserve"> услуг населени</w:t>
      </w:r>
      <w:r>
        <w:rPr>
          <w:rFonts w:ascii="Times New Roman" w:hAnsi="Times New Roman"/>
          <w:sz w:val="28"/>
          <w:szCs w:val="28"/>
        </w:rPr>
        <w:t>ю</w:t>
      </w:r>
      <w:r w:rsidRPr="004768D7">
        <w:rPr>
          <w:rFonts w:ascii="Times New Roman" w:hAnsi="Times New Roman"/>
          <w:sz w:val="28"/>
          <w:szCs w:val="28"/>
        </w:rPr>
        <w:t xml:space="preserve"> (далее - Соглашение).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2.7.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4768D7">
        <w:rPr>
          <w:rFonts w:ascii="Times New Roman" w:hAnsi="Times New Roman"/>
          <w:sz w:val="28"/>
          <w:szCs w:val="28"/>
        </w:rPr>
        <w:t xml:space="preserve"> Республики Башкортостан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бюджетом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4768D7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- получатели субсидий не должны получать средства из бюджета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4768D7">
        <w:rPr>
          <w:rFonts w:ascii="Times New Roman" w:hAnsi="Times New Roman"/>
          <w:sz w:val="28"/>
          <w:szCs w:val="28"/>
        </w:rPr>
        <w:t xml:space="preserve"> Республики Башкортостан в соответствии с иными муниципальными правовыми актами на цели, указанные в пунктах 1.4, 1.5 настоящего Порядка.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2.8. Соглашение должно содержать: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условия, сроки и размер предоставления субсидии;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порядок и сроки предоставления отчетности о результатах выполнения получателем субсидии условий, предусмотренных договором;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порядок перечисления субсидии и реквизиты расчетного счета, открытого в кредитной организации;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согласие получателя субсидии на осуществление Администрацией</w:t>
      </w:r>
      <w:r>
        <w:rPr>
          <w:rFonts w:ascii="Times New Roman" w:hAnsi="Times New Roman"/>
          <w:sz w:val="28"/>
          <w:szCs w:val="28"/>
        </w:rPr>
        <w:t xml:space="preserve"> СП</w:t>
      </w:r>
      <w:r w:rsidRPr="004768D7">
        <w:rPr>
          <w:rFonts w:ascii="Times New Roman" w:hAnsi="Times New Roman"/>
          <w:sz w:val="28"/>
          <w:szCs w:val="28"/>
        </w:rPr>
        <w:t xml:space="preserve"> (распорядителем) бюджетных средств, предоставившей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- ответственность за несоблюдение сторонами условий договора, а также обязанность, условия и сроки возврата субсидии в бюджет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4768D7">
        <w:rPr>
          <w:rFonts w:ascii="Times New Roman" w:hAnsi="Times New Roman"/>
          <w:sz w:val="28"/>
          <w:szCs w:val="28"/>
        </w:rPr>
        <w:t xml:space="preserve"> Республики Башкортостан в случаях их нецелевого использования или неиспользования в установленные сроки.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2.9. С целью получения субсидии Поставщики услуг в срок, установленны</w:t>
      </w:r>
      <w:r>
        <w:rPr>
          <w:rFonts w:ascii="Times New Roman" w:hAnsi="Times New Roman"/>
          <w:sz w:val="28"/>
          <w:szCs w:val="28"/>
        </w:rPr>
        <w:t>й</w:t>
      </w:r>
      <w:r w:rsidRPr="004768D7">
        <w:rPr>
          <w:rFonts w:ascii="Times New Roman" w:hAnsi="Times New Roman"/>
          <w:sz w:val="28"/>
          <w:szCs w:val="28"/>
        </w:rPr>
        <w:t xml:space="preserve"> Соглашением, предоставляют в 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- заявку на предоставление субсидии на возмещение </w:t>
      </w:r>
      <w:r>
        <w:rPr>
          <w:rFonts w:ascii="Times New Roman" w:hAnsi="Times New Roman"/>
          <w:sz w:val="28"/>
          <w:szCs w:val="28"/>
        </w:rPr>
        <w:t>затрат в связи с оказанием услуг</w:t>
      </w:r>
      <w:r w:rsidRPr="004768D7">
        <w:rPr>
          <w:rFonts w:ascii="Times New Roman" w:hAnsi="Times New Roman"/>
          <w:sz w:val="28"/>
          <w:szCs w:val="28"/>
        </w:rPr>
        <w:t xml:space="preserve"> (приложение N </w:t>
      </w:r>
      <w:r>
        <w:rPr>
          <w:rFonts w:ascii="Times New Roman" w:hAnsi="Times New Roman"/>
          <w:sz w:val="28"/>
          <w:szCs w:val="28"/>
        </w:rPr>
        <w:t>1</w:t>
      </w:r>
      <w:r w:rsidRPr="004768D7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2.10. На момент подачи заявки на предоставление субсидии Поставщиком услуг должны быть соблюдены следующие условия: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текущему месяцу;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- отсутствие просроченной задолженности по возврату в бюджет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4768D7">
        <w:rPr>
          <w:rFonts w:ascii="Times New Roman" w:hAnsi="Times New Roman"/>
          <w:sz w:val="28"/>
          <w:szCs w:val="28"/>
        </w:rPr>
        <w:t xml:space="preserve"> Республики Башкортостан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бюджетом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4768D7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Поставщик услуг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- Поставщик услуг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 xml:space="preserve">- Поставщик услуг не должен получать средства из бюджета </w:t>
      </w:r>
      <w:r>
        <w:rPr>
          <w:rFonts w:ascii="Times New Roman" w:hAnsi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4768D7">
        <w:rPr>
          <w:rFonts w:ascii="Times New Roman" w:hAnsi="Times New Roman"/>
          <w:sz w:val="28"/>
          <w:szCs w:val="28"/>
        </w:rPr>
        <w:t xml:space="preserve"> Республики Башкортостан в соответствии с иными муниципальными правовыми актами на цели, указанные в пунктах 1.4, 1.5 настоящего Порядка.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2.11.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в течение 4 рабочих дней с момента получения документов, указанных в пункте 2.7 настоящего Порядка, производит их проверку и определяет фактический размер субсидии для Поставщиков услуг, необходимый к финансированию.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По результатам проверки документов в течение 1 рабочего дня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формирует заявку на финансирование П</w:t>
      </w:r>
      <w:r>
        <w:rPr>
          <w:rFonts w:ascii="Times New Roman" w:hAnsi="Times New Roman"/>
          <w:sz w:val="28"/>
          <w:szCs w:val="28"/>
        </w:rPr>
        <w:t>оставщиков услуг (приложение N 2</w:t>
      </w:r>
      <w:r w:rsidRPr="004768D7">
        <w:rPr>
          <w:rFonts w:ascii="Times New Roman" w:hAnsi="Times New Roman"/>
          <w:sz w:val="28"/>
          <w:szCs w:val="28"/>
        </w:rPr>
        <w:t xml:space="preserve"> к настоящему Порядку) и направляет ее в финансовый орган Администрации на согласование.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2.12. Финансовый орган Администрации в течение 3-х рабочих дней (с момента поступления) согласовывает предоставленную заявку на финансирование на предмет наличия лимитов бюджетных обязательств и предельных объемов финансирования, доведенных до Главного распорядителя, правильности указания кодов бюджетной классификации и направляет согласованную со своей стороны заявку на финансирование в Администраци</w:t>
      </w:r>
      <w:r>
        <w:rPr>
          <w:rFonts w:ascii="Times New Roman" w:hAnsi="Times New Roman"/>
          <w:sz w:val="28"/>
          <w:szCs w:val="28"/>
        </w:rPr>
        <w:t>ю СП</w:t>
      </w:r>
      <w:r w:rsidRPr="004768D7">
        <w:rPr>
          <w:rFonts w:ascii="Times New Roman" w:hAnsi="Times New Roman"/>
          <w:sz w:val="28"/>
          <w:szCs w:val="28"/>
        </w:rPr>
        <w:t>.</w:t>
      </w:r>
    </w:p>
    <w:p w:rsidR="004A24AC" w:rsidRPr="004768D7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2.13.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768D7">
        <w:rPr>
          <w:rFonts w:ascii="Times New Roman" w:hAnsi="Times New Roman"/>
          <w:sz w:val="28"/>
          <w:szCs w:val="28"/>
        </w:rPr>
        <w:t xml:space="preserve"> в течение 2-х рабочих дней с момента получения от финансового органа Администрации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4768D7">
        <w:rPr>
          <w:rFonts w:ascii="Times New Roman" w:hAnsi="Times New Roman"/>
          <w:sz w:val="28"/>
          <w:szCs w:val="28"/>
        </w:rPr>
        <w:t xml:space="preserve"> документов направляет Главному распорядителю для перечисления субсидии Поставщику услуг.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8D7">
        <w:rPr>
          <w:rFonts w:ascii="Times New Roman" w:hAnsi="Times New Roman"/>
          <w:sz w:val="28"/>
          <w:szCs w:val="28"/>
        </w:rPr>
        <w:t>2.14. Перечисление субсидий осуществляется в сроки и на условиях заключенного Соглашения между Главным распорядителем и получателем субсидии на расчетные счета организаций - получателей субсидии, открытые ими в подразделениях расчетной сети Центрального банка Российской Федерации или кредитной организации в соответствии с заявками на кассовый расход при наличии согласованных финансовым органом Администрации заявок на финансирование.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>3.1. Поставщик услуг ежеквартально до 25 числа месяца, следующего за отче</w:t>
      </w:r>
      <w:r>
        <w:rPr>
          <w:rFonts w:ascii="Times New Roman" w:hAnsi="Times New Roman"/>
          <w:sz w:val="28"/>
          <w:szCs w:val="28"/>
        </w:rPr>
        <w:t>тным периодом, предоставляет в</w:t>
      </w:r>
      <w:r w:rsidRPr="003F223D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3F223D">
        <w:rPr>
          <w:rFonts w:ascii="Times New Roman" w:hAnsi="Times New Roman"/>
          <w:sz w:val="28"/>
          <w:szCs w:val="28"/>
        </w:rPr>
        <w:t xml:space="preserve"> информацию о фактических расходах, доходах и суммах, полученных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  <w:r w:rsidRPr="003F223D">
        <w:rPr>
          <w:rFonts w:ascii="Times New Roman" w:hAnsi="Times New Roman"/>
          <w:sz w:val="28"/>
          <w:szCs w:val="28"/>
        </w:rPr>
        <w:t>Республики Башкортостан, в разрезе оказанных услуг согласно форме, установленной Соглашением.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 xml:space="preserve">3.2. По результатам использования субсидий получатель бюджетных средств в срок до 20 января, следующего за отчетным годом, предоставляет Главному распорядителю отчет об использовании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  <w:r w:rsidRPr="003F223D">
        <w:rPr>
          <w:rFonts w:ascii="Times New Roman" w:hAnsi="Times New Roman"/>
          <w:sz w:val="28"/>
          <w:szCs w:val="28"/>
        </w:rPr>
        <w:t>Республики Башкортостан с приложением документов, подтверждающих целевое использование предоставленных субсидий.</w:t>
      </w:r>
    </w:p>
    <w:p w:rsidR="004A24AC" w:rsidRPr="00FD2DD9" w:rsidRDefault="004A24AC" w:rsidP="009E1A22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2DD9">
        <w:rPr>
          <w:rFonts w:ascii="Times New Roman" w:hAnsi="Times New Roman"/>
          <w:sz w:val="28"/>
          <w:szCs w:val="28"/>
        </w:rPr>
        <w:t>4. ПРОВЕДЕНИЕ ПРОВЕРКИ УСЛОВИЙ, ЦЕЛЕЙ И ПОРЯДКА</w:t>
      </w:r>
    </w:p>
    <w:p w:rsidR="004A24AC" w:rsidRPr="00FD2DD9" w:rsidRDefault="004A24AC" w:rsidP="009E1A22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2DD9">
        <w:rPr>
          <w:rFonts w:ascii="Times New Roman" w:hAnsi="Times New Roman"/>
          <w:sz w:val="28"/>
          <w:szCs w:val="28"/>
        </w:rPr>
        <w:t>ПРЕДОСТАВЛЕНИЯ СУБСИДИИ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23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3F223D">
        <w:rPr>
          <w:rFonts w:ascii="Times New Roman" w:hAnsi="Times New Roman"/>
          <w:sz w:val="28"/>
          <w:szCs w:val="28"/>
        </w:rPr>
        <w:t xml:space="preserve"> от имени Главного распорядителя осуществляет проверку соблюдений условий, целей и порядка предоставления субсидий получателями.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 xml:space="preserve">4.2. Предметом проведения проверки является соблюдение условий, целей и порядка предоставления субсидии в целях возмещения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>
        <w:rPr>
          <w:rFonts w:ascii="Times New Roman" w:hAnsi="Times New Roman"/>
          <w:sz w:val="28"/>
          <w:szCs w:val="28"/>
        </w:rPr>
        <w:t>затрат</w:t>
      </w:r>
      <w:r w:rsidRPr="003F223D">
        <w:rPr>
          <w:rFonts w:ascii="Times New Roman" w:hAnsi="Times New Roman"/>
          <w:sz w:val="28"/>
          <w:szCs w:val="28"/>
        </w:rPr>
        <w:t xml:space="preserve"> в связи с оказанием ими </w:t>
      </w:r>
      <w:r>
        <w:rPr>
          <w:rFonts w:ascii="Times New Roman" w:hAnsi="Times New Roman"/>
          <w:sz w:val="28"/>
          <w:szCs w:val="28"/>
        </w:rPr>
        <w:t>коммунальных услуг</w:t>
      </w:r>
      <w:r w:rsidRPr="003F223D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ю</w:t>
      </w:r>
      <w:r w:rsidRPr="003F223D">
        <w:rPr>
          <w:rFonts w:ascii="Times New Roman" w:hAnsi="Times New Roman"/>
          <w:sz w:val="28"/>
          <w:szCs w:val="28"/>
        </w:rPr>
        <w:t>.</w:t>
      </w:r>
    </w:p>
    <w:p w:rsidR="004A24AC" w:rsidRPr="006A4741" w:rsidRDefault="004A24AC" w:rsidP="009E1A22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4741">
        <w:rPr>
          <w:rFonts w:ascii="Times New Roman" w:hAnsi="Times New Roman"/>
          <w:sz w:val="28"/>
          <w:szCs w:val="28"/>
        </w:rPr>
        <w:t>5. КОНТРОЛЬ ЗА ИСПОЛЬЗОВАНИЕМ СУБСИДИЙ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 xml:space="preserve">5.1. Муниципальный финансовый контроль в отношении получателей средств на возмещение Поставщикам услуг </w:t>
      </w:r>
      <w:r>
        <w:rPr>
          <w:rFonts w:ascii="Times New Roman" w:hAnsi="Times New Roman"/>
          <w:sz w:val="28"/>
          <w:szCs w:val="28"/>
        </w:rPr>
        <w:t>затрат в</w:t>
      </w:r>
      <w:r w:rsidRPr="003F223D">
        <w:rPr>
          <w:rFonts w:ascii="Times New Roman" w:hAnsi="Times New Roman"/>
          <w:sz w:val="28"/>
          <w:szCs w:val="28"/>
        </w:rPr>
        <w:t xml:space="preserve"> связи с оказанием </w:t>
      </w:r>
      <w:r>
        <w:rPr>
          <w:rFonts w:ascii="Times New Roman" w:hAnsi="Times New Roman"/>
          <w:sz w:val="28"/>
          <w:szCs w:val="28"/>
        </w:rPr>
        <w:t>коммунальных</w:t>
      </w:r>
      <w:r w:rsidRPr="003F223D">
        <w:rPr>
          <w:rFonts w:ascii="Times New Roman" w:hAnsi="Times New Roman"/>
          <w:sz w:val="28"/>
          <w:szCs w:val="28"/>
        </w:rPr>
        <w:t xml:space="preserve"> услуг населени</w:t>
      </w:r>
      <w:r>
        <w:rPr>
          <w:rFonts w:ascii="Times New Roman" w:hAnsi="Times New Roman"/>
          <w:sz w:val="28"/>
          <w:szCs w:val="28"/>
        </w:rPr>
        <w:t>ю</w:t>
      </w:r>
      <w:r w:rsidRPr="003F223D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hyperlink r:id="rId9" w:history="1">
        <w:r w:rsidRPr="003F223D">
          <w:rPr>
            <w:rStyle w:val="Hyperlink"/>
            <w:rFonts w:ascii="Times New Roman" w:hAnsi="Times New Roman"/>
            <w:sz w:val="28"/>
            <w:szCs w:val="28"/>
          </w:rPr>
          <w:t>пунктом 2 статьи 266.1</w:t>
        </w:r>
      </w:hyperlink>
      <w:r w:rsidRPr="003F223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4A24AC" w:rsidRPr="006A4741" w:rsidRDefault="004A24AC" w:rsidP="009E1A22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4741">
        <w:rPr>
          <w:rFonts w:ascii="Times New Roman" w:hAnsi="Times New Roman"/>
          <w:sz w:val="28"/>
          <w:szCs w:val="28"/>
        </w:rPr>
        <w:t>6. ПОРЯДОК ВОЗВРАТА СУБСИДИИ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>6.1. При обнаружении нарушений условий предоставления субсидии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Style w:val="FontStyle12"/>
          <w:sz w:val="28"/>
          <w:szCs w:val="28"/>
        </w:rPr>
        <w:t>: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 xml:space="preserve">- принимает решение о возврате субсидий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  <w:r w:rsidRPr="003F223D">
        <w:rPr>
          <w:rFonts w:ascii="Times New Roman" w:hAnsi="Times New Roman"/>
          <w:sz w:val="28"/>
          <w:szCs w:val="28"/>
        </w:rPr>
        <w:t>Республики Башкортостан с указанием оснований его принятия;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>- в течение трех рабочих дней со дня принятия решения направляет получателю субсидии письменное уведомление о возврате субсидии.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 xml:space="preserve">Возврат в </w:t>
      </w:r>
      <w:r>
        <w:rPr>
          <w:rFonts w:ascii="Times New Roman" w:hAnsi="Times New Roman"/>
          <w:sz w:val="28"/>
          <w:szCs w:val="28"/>
        </w:rPr>
        <w:t xml:space="preserve">бюджет сельского поселения Семилетовский сельсовет муниципального района Дюртюлинский район </w:t>
      </w:r>
      <w:r w:rsidRPr="003F223D">
        <w:rPr>
          <w:rFonts w:ascii="Times New Roman" w:hAnsi="Times New Roman"/>
          <w:sz w:val="28"/>
          <w:szCs w:val="28"/>
        </w:rPr>
        <w:t xml:space="preserve">Республики Башкортостан денежных средств, полученных в качестве субсидии, производится Поставщиком услуг в бюджет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F223D">
        <w:rPr>
          <w:rFonts w:ascii="Times New Roman" w:hAnsi="Times New Roman"/>
          <w:sz w:val="28"/>
          <w:szCs w:val="28"/>
        </w:rPr>
        <w:t xml:space="preserve"> в течение пяти рабочих дней с момента получения уведомления о возврате субсидии, но не позднее 30 декабря текущего года.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>6.2. При отказе Поставщика услуг в добровольном порядке осуществить возврат денежных средств взыскание производится в порядке и в соответствии с законодательством Российской Федерации.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>6.3. Контроль за правильностью начисления, своевременностью выплаты средств, предусмотренных на выплату субсидии по Соглашению, осуществляет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65284">
        <w:rPr>
          <w:rStyle w:val="FontStyle12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Style w:val="FontStyle12"/>
          <w:sz w:val="28"/>
          <w:szCs w:val="28"/>
        </w:rPr>
        <w:t>.</w:t>
      </w:r>
      <w:r w:rsidRPr="003F223D">
        <w:rPr>
          <w:rFonts w:ascii="Times New Roman" w:hAnsi="Times New Roman"/>
          <w:sz w:val="28"/>
          <w:szCs w:val="28"/>
        </w:rPr>
        <w:t xml:space="preserve"> Обнаруженные при проверке излишне выплаченные суммы субсидий подлежат возврату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  <w:r w:rsidRPr="003F223D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 xml:space="preserve">6.4. Главный распорядитель несет ответственность за эффективное и целевое использование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  <w:r w:rsidRPr="003F223D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4A24AC" w:rsidRPr="003F223D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>6.5. Разногласия и споры, возникающие в процессе предоставления и использования субсидий, разрешаются в установленном действующим законодательством порядке.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23D">
        <w:rPr>
          <w:rFonts w:ascii="Times New Roman" w:hAnsi="Times New Roman"/>
          <w:sz w:val="28"/>
          <w:szCs w:val="28"/>
        </w:rPr>
        <w:t xml:space="preserve">6.6. Поставщики услуг несут ответственность согласно действующему законодательству Российской Федерации, за достоверность сведений, предоставленных в документах в соответствии с настоящим Порядком, и за целевое использование полученных из </w:t>
      </w: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  <w:r w:rsidRPr="003F223D">
        <w:rPr>
          <w:rFonts w:ascii="Times New Roman" w:hAnsi="Times New Roman"/>
          <w:sz w:val="28"/>
          <w:szCs w:val="28"/>
        </w:rPr>
        <w:t>Республики Башкортостан.</w:t>
      </w:r>
      <w:bookmarkStart w:id="0" w:name="_GoBack"/>
      <w:bookmarkEnd w:id="0"/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F36EEC">
      <w:pPr>
        <w:pStyle w:val="ConsPlusNormal"/>
        <w:jc w:val="right"/>
        <w:outlineLvl w:val="1"/>
      </w:pPr>
      <w:r>
        <w:t>Приложение N 1</w:t>
      </w:r>
    </w:p>
    <w:p w:rsidR="004A24AC" w:rsidRDefault="004A24AC" w:rsidP="00F36EEC">
      <w:pPr>
        <w:pStyle w:val="ConsPlusNormal"/>
        <w:jc w:val="right"/>
        <w:rPr>
          <w:b/>
        </w:rPr>
      </w:pPr>
      <w:r>
        <w:rPr>
          <w:rStyle w:val="FontStyle11"/>
          <w:b w:val="0"/>
        </w:rPr>
        <w:t>Порядку</w:t>
      </w:r>
      <w:r w:rsidRPr="00F36EEC">
        <w:rPr>
          <w:rStyle w:val="FontStyle11"/>
          <w:b w:val="0"/>
        </w:rPr>
        <w:t xml:space="preserve"> предоставления </w:t>
      </w:r>
      <w:r w:rsidRPr="00F36EEC">
        <w:rPr>
          <w:b/>
        </w:rPr>
        <w:t>субсидии юридическим лицам</w:t>
      </w:r>
    </w:p>
    <w:p w:rsidR="004A24AC" w:rsidRDefault="004A24AC" w:rsidP="00F36EEC">
      <w:pPr>
        <w:pStyle w:val="ConsPlusNormal"/>
        <w:jc w:val="right"/>
      </w:pPr>
      <w:r w:rsidRPr="00F36EEC">
        <w:rPr>
          <w:b/>
        </w:rPr>
        <w:t xml:space="preserve"> (за</w:t>
      </w:r>
      <w:r w:rsidRPr="00F36EEC">
        <w:t xml:space="preserve"> исключением субсидий государственным</w:t>
      </w:r>
    </w:p>
    <w:p w:rsidR="004A24AC" w:rsidRDefault="004A24AC" w:rsidP="00F36EEC">
      <w:pPr>
        <w:pStyle w:val="ConsPlusNormal"/>
        <w:jc w:val="right"/>
      </w:pPr>
      <w:r w:rsidRPr="00F36EEC">
        <w:t xml:space="preserve"> (муниципальным) учреждениям), индивидуальным предпринимателям,</w:t>
      </w:r>
    </w:p>
    <w:p w:rsidR="004A24AC" w:rsidRDefault="004A24AC" w:rsidP="00F36EEC">
      <w:pPr>
        <w:pStyle w:val="ConsPlusNormal"/>
        <w:jc w:val="right"/>
      </w:pPr>
      <w:r w:rsidRPr="00F36EEC">
        <w:t xml:space="preserve"> а также физическим лицам - производителям товаров, </w:t>
      </w:r>
    </w:p>
    <w:p w:rsidR="004A24AC" w:rsidRDefault="004A24AC" w:rsidP="00F36EEC">
      <w:pPr>
        <w:pStyle w:val="ConsPlusNormal"/>
        <w:jc w:val="right"/>
      </w:pPr>
      <w:r w:rsidRPr="00F36EEC">
        <w:t>работ, услуг в целях возмещения затрат в связи с производством (реализацией) товаров выполнением работ, оказанием услуг</w:t>
      </w:r>
    </w:p>
    <w:p w:rsidR="004A24AC" w:rsidRDefault="004A24AC" w:rsidP="00F36EEC">
      <w:pPr>
        <w:pStyle w:val="ConsPlusNormal"/>
        <w:jc w:val="right"/>
      </w:pPr>
    </w:p>
    <w:p w:rsidR="004A24AC" w:rsidRDefault="004A24AC" w:rsidP="001664C0">
      <w:pPr>
        <w:pStyle w:val="ConsPlusNonformat"/>
        <w:jc w:val="center"/>
      </w:pPr>
      <w:bookmarkStart w:id="1" w:name="P240"/>
      <w:bookmarkEnd w:id="1"/>
      <w:r>
        <w:rPr>
          <w:rFonts w:ascii="Times New Roman" w:hAnsi="Times New Roman"/>
          <w:sz w:val="28"/>
          <w:szCs w:val="28"/>
        </w:rPr>
        <w:t>З</w:t>
      </w:r>
      <w:r w:rsidRPr="004768D7">
        <w:rPr>
          <w:rFonts w:ascii="Times New Roman" w:hAnsi="Times New Roman"/>
          <w:sz w:val="28"/>
          <w:szCs w:val="28"/>
        </w:rPr>
        <w:t xml:space="preserve">аявку на предоставление субсидии на возмещение </w:t>
      </w:r>
      <w:r>
        <w:rPr>
          <w:rFonts w:ascii="Times New Roman" w:hAnsi="Times New Roman"/>
          <w:sz w:val="28"/>
          <w:szCs w:val="28"/>
        </w:rPr>
        <w:t>затрат в связи с оказанием услуг</w:t>
      </w:r>
    </w:p>
    <w:p w:rsidR="004A24AC" w:rsidRDefault="004A24AC" w:rsidP="00F36EEC">
      <w:pPr>
        <w:pStyle w:val="ConsPlusNonformat"/>
        <w:jc w:val="both"/>
      </w:pPr>
      <w:r>
        <w:t xml:space="preserve">                          __________________________</w:t>
      </w:r>
    </w:p>
    <w:p w:rsidR="004A24AC" w:rsidRDefault="004A24AC" w:rsidP="00F36EEC">
      <w:pPr>
        <w:pStyle w:val="ConsPlusNonformat"/>
        <w:jc w:val="both"/>
      </w:pPr>
      <w:r>
        <w:t xml:space="preserve">                        (наименование организации)</w:t>
      </w:r>
    </w:p>
    <w:p w:rsidR="004A24AC" w:rsidRDefault="004A24AC" w:rsidP="00F36EEC">
      <w:pPr>
        <w:pStyle w:val="ConsPlusNonformat"/>
        <w:jc w:val="both"/>
      </w:pPr>
      <w:r>
        <w:t xml:space="preserve">                        за ___________ на 20__ г.</w:t>
      </w:r>
    </w:p>
    <w:p w:rsidR="004A24AC" w:rsidRDefault="004A24AC" w:rsidP="00F36EEC">
      <w:pPr>
        <w:pStyle w:val="ConsPlusNonformat"/>
        <w:jc w:val="both"/>
      </w:pPr>
      <w:r>
        <w:t xml:space="preserve">                            (период)</w:t>
      </w: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jc w:val="right"/>
      </w:pPr>
      <w:r>
        <w:t>(в рублях)</w:t>
      </w:r>
    </w:p>
    <w:p w:rsidR="004A24AC" w:rsidRDefault="004A24AC" w:rsidP="00F36EEC">
      <w:pPr>
        <w:spacing w:after="1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F36EEC">
      <w:pPr>
        <w:pStyle w:val="ConsPlusNonformat"/>
        <w:jc w:val="both"/>
      </w:pPr>
      <w:r>
        <w:t>Руководитель _____________________</w:t>
      </w:r>
    </w:p>
    <w:p w:rsidR="004A24AC" w:rsidRDefault="004A24AC" w:rsidP="00F36EEC">
      <w:pPr>
        <w:pStyle w:val="ConsPlusNonformat"/>
        <w:jc w:val="both"/>
      </w:pPr>
    </w:p>
    <w:p w:rsidR="004A24AC" w:rsidRDefault="004A24AC" w:rsidP="00F36EEC">
      <w:pPr>
        <w:pStyle w:val="ConsPlusNonformat"/>
        <w:jc w:val="both"/>
      </w:pPr>
      <w:r>
        <w:t>Главный бухгалтер ________________</w:t>
      </w:r>
    </w:p>
    <w:p w:rsidR="004A24AC" w:rsidRDefault="004A24AC" w:rsidP="00F36EEC">
      <w:pPr>
        <w:pStyle w:val="ConsPlusNonformat"/>
        <w:jc w:val="both"/>
      </w:pPr>
    </w:p>
    <w:p w:rsidR="004A24AC" w:rsidRDefault="004A24AC" w:rsidP="00F36EEC">
      <w:pPr>
        <w:pStyle w:val="ConsPlusNonformat"/>
        <w:jc w:val="both"/>
      </w:pPr>
      <w:r>
        <w:t>М.П.</w:t>
      </w:r>
    </w:p>
    <w:p w:rsidR="004A24AC" w:rsidRDefault="004A24AC" w:rsidP="00F36EEC">
      <w:pPr>
        <w:pStyle w:val="ConsPlusNormal"/>
        <w:ind w:firstLine="540"/>
        <w:jc w:val="both"/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4AC" w:rsidRDefault="004A24AC" w:rsidP="001664C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4AC" w:rsidRDefault="004A24AC" w:rsidP="001664C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4AC" w:rsidRDefault="004A24AC" w:rsidP="001664C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4AC" w:rsidRDefault="004A24AC" w:rsidP="001664C0">
      <w:pPr>
        <w:pStyle w:val="ConsPlusNormal"/>
        <w:jc w:val="right"/>
      </w:pPr>
    </w:p>
    <w:p w:rsidR="004A24AC" w:rsidRDefault="004A24AC" w:rsidP="001664C0">
      <w:pPr>
        <w:pStyle w:val="ConsPlusNormal"/>
        <w:jc w:val="right"/>
        <w:outlineLvl w:val="1"/>
      </w:pPr>
      <w:r>
        <w:t>Приложение N 2</w:t>
      </w:r>
    </w:p>
    <w:p w:rsidR="004A24AC" w:rsidRDefault="004A24AC" w:rsidP="001664C0">
      <w:pPr>
        <w:pStyle w:val="ConsPlusNormal"/>
        <w:jc w:val="right"/>
        <w:outlineLvl w:val="1"/>
      </w:pPr>
      <w:r>
        <w:t>Приложение N 1</w:t>
      </w:r>
    </w:p>
    <w:p w:rsidR="004A24AC" w:rsidRDefault="004A24AC" w:rsidP="001664C0">
      <w:pPr>
        <w:pStyle w:val="ConsPlusNormal"/>
        <w:jc w:val="right"/>
        <w:rPr>
          <w:b/>
        </w:rPr>
      </w:pPr>
      <w:r>
        <w:rPr>
          <w:rStyle w:val="FontStyle11"/>
          <w:b w:val="0"/>
        </w:rPr>
        <w:t>Порядку</w:t>
      </w:r>
      <w:r w:rsidRPr="00F36EEC">
        <w:rPr>
          <w:rStyle w:val="FontStyle11"/>
          <w:b w:val="0"/>
        </w:rPr>
        <w:t xml:space="preserve"> предоставления </w:t>
      </w:r>
      <w:r w:rsidRPr="00F36EEC">
        <w:rPr>
          <w:b/>
        </w:rPr>
        <w:t>субсидии юридическим лицам</w:t>
      </w:r>
    </w:p>
    <w:p w:rsidR="004A24AC" w:rsidRDefault="004A24AC" w:rsidP="001664C0">
      <w:pPr>
        <w:pStyle w:val="ConsPlusNormal"/>
        <w:jc w:val="right"/>
      </w:pPr>
      <w:r w:rsidRPr="00F36EEC">
        <w:rPr>
          <w:b/>
        </w:rPr>
        <w:t xml:space="preserve"> (за</w:t>
      </w:r>
      <w:r w:rsidRPr="00F36EEC">
        <w:t xml:space="preserve"> исключением субсидий государственным</w:t>
      </w:r>
    </w:p>
    <w:p w:rsidR="004A24AC" w:rsidRDefault="004A24AC" w:rsidP="001664C0">
      <w:pPr>
        <w:pStyle w:val="ConsPlusNormal"/>
        <w:jc w:val="right"/>
      </w:pPr>
      <w:r w:rsidRPr="00F36EEC">
        <w:t xml:space="preserve"> (муниципальным) учреждениям), индивидуальным предпринимателям,</w:t>
      </w:r>
    </w:p>
    <w:p w:rsidR="004A24AC" w:rsidRDefault="004A24AC" w:rsidP="001664C0">
      <w:pPr>
        <w:pStyle w:val="ConsPlusNormal"/>
        <w:jc w:val="right"/>
      </w:pPr>
      <w:r w:rsidRPr="00F36EEC">
        <w:t xml:space="preserve"> а также физическим лицам - производителям товаров, </w:t>
      </w:r>
    </w:p>
    <w:p w:rsidR="004A24AC" w:rsidRDefault="004A24AC" w:rsidP="001664C0">
      <w:pPr>
        <w:pStyle w:val="ConsPlusNormal"/>
        <w:jc w:val="right"/>
      </w:pPr>
      <w:r w:rsidRPr="00F36EEC">
        <w:t>работ, услуг в целях возмещения затрат в связи с производством (реализацией) товаров выполнением работ, оказанием услуг</w:t>
      </w:r>
    </w:p>
    <w:p w:rsidR="004A24AC" w:rsidRDefault="004A24AC" w:rsidP="001664C0">
      <w:pPr>
        <w:pStyle w:val="ConsPlusNormal"/>
        <w:jc w:val="right"/>
      </w:pPr>
    </w:p>
    <w:p w:rsidR="004A24AC" w:rsidRDefault="004A24AC" w:rsidP="001664C0">
      <w:pPr>
        <w:pStyle w:val="ConsPlusNonformat"/>
        <w:jc w:val="both"/>
      </w:pPr>
      <w:bookmarkStart w:id="2" w:name="P310"/>
      <w:bookmarkEnd w:id="2"/>
      <w:r>
        <w:t xml:space="preserve">        Заявка на финансирование N ____ от "__" __________ 20__ г.</w:t>
      </w:r>
    </w:p>
    <w:p w:rsidR="004A24AC" w:rsidRDefault="004A24AC" w:rsidP="001664C0">
      <w:pPr>
        <w:pStyle w:val="ConsPlusNonformat"/>
        <w:jc w:val="both"/>
      </w:pPr>
      <w:r>
        <w:t xml:space="preserve">        __________________________________________________________</w:t>
      </w:r>
    </w:p>
    <w:p w:rsidR="004A24AC" w:rsidRDefault="004A24AC" w:rsidP="001664C0">
      <w:pPr>
        <w:pStyle w:val="ConsPlusNonformat"/>
        <w:jc w:val="both"/>
      </w:pPr>
      <w:r>
        <w:t xml:space="preserve">                        (наименование организации)</w:t>
      </w:r>
    </w:p>
    <w:p w:rsidR="004A24AC" w:rsidRDefault="004A24AC" w:rsidP="001664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22"/>
        <w:gridCol w:w="2340"/>
        <w:gridCol w:w="1620"/>
        <w:gridCol w:w="1620"/>
        <w:gridCol w:w="1440"/>
      </w:tblGrid>
      <w:tr w:rsidR="004A24AC" w:rsidRPr="0062603C" w:rsidTr="00407B59">
        <w:tc>
          <w:tcPr>
            <w:tcW w:w="1322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2340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Сумма, в рублях</w:t>
            </w: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Направление средств</w:t>
            </w:r>
          </w:p>
        </w:tc>
        <w:tc>
          <w:tcPr>
            <w:tcW w:w="1440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Цель</w:t>
            </w:r>
          </w:p>
        </w:tc>
      </w:tr>
      <w:tr w:rsidR="004A24AC" w:rsidRPr="0062603C" w:rsidTr="00407B59">
        <w:tc>
          <w:tcPr>
            <w:tcW w:w="1322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5</w:t>
            </w:r>
          </w:p>
        </w:tc>
      </w:tr>
      <w:tr w:rsidR="004A24AC" w:rsidRPr="0062603C" w:rsidTr="00407B59">
        <w:tc>
          <w:tcPr>
            <w:tcW w:w="1322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</w:tr>
      <w:tr w:rsidR="004A24AC" w:rsidRPr="0062603C" w:rsidTr="00407B59">
        <w:tc>
          <w:tcPr>
            <w:tcW w:w="1322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</w:tr>
      <w:tr w:rsidR="004A24AC" w:rsidRPr="0062603C" w:rsidTr="00407B59">
        <w:tc>
          <w:tcPr>
            <w:tcW w:w="1322" w:type="dxa"/>
          </w:tcPr>
          <w:p w:rsidR="004A24AC" w:rsidRDefault="004A24AC" w:rsidP="00407B5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4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A24AC" w:rsidRDefault="004A24AC" w:rsidP="00407B59">
            <w:pPr>
              <w:pStyle w:val="ConsPlusNormal"/>
              <w:jc w:val="center"/>
            </w:pPr>
          </w:p>
        </w:tc>
      </w:tr>
    </w:tbl>
    <w:p w:rsidR="004A24AC" w:rsidRDefault="004A24AC" w:rsidP="001664C0">
      <w:pPr>
        <w:pStyle w:val="ConsPlusNormal"/>
        <w:ind w:firstLine="540"/>
        <w:jc w:val="both"/>
      </w:pPr>
    </w:p>
    <w:p w:rsidR="004A24AC" w:rsidRDefault="004A24AC" w:rsidP="001664C0">
      <w:pPr>
        <w:pStyle w:val="ConsPlusNonformat"/>
        <w:jc w:val="both"/>
      </w:pPr>
      <w:r>
        <w:t>Руководитель ______________________________  Главный бухгалтер ____________</w:t>
      </w:r>
    </w:p>
    <w:p w:rsidR="004A24AC" w:rsidRDefault="004A24AC" w:rsidP="001664C0">
      <w:pPr>
        <w:pStyle w:val="ConsPlusNonformat"/>
        <w:jc w:val="both"/>
      </w:pPr>
    </w:p>
    <w:p w:rsidR="004A24AC" w:rsidRDefault="004A24AC" w:rsidP="001664C0">
      <w:pPr>
        <w:pStyle w:val="ConsPlusNonformat"/>
        <w:jc w:val="both"/>
      </w:pPr>
      <w:r>
        <w:t>М.П.</w:t>
      </w:r>
      <w:r w:rsidRPr="0035313A">
        <w:t xml:space="preserve"> </w:t>
      </w:r>
    </w:p>
    <w:p w:rsidR="004A24AC" w:rsidRDefault="004A24AC" w:rsidP="001664C0">
      <w:pPr>
        <w:pStyle w:val="ConsPlusNonformat"/>
        <w:jc w:val="both"/>
      </w:pPr>
    </w:p>
    <w:p w:rsidR="004A24AC" w:rsidRDefault="004A24AC" w:rsidP="001664C0">
      <w:pPr>
        <w:pStyle w:val="ConsPlusNonformat"/>
        <w:jc w:val="both"/>
      </w:pPr>
      <w:r>
        <w:t xml:space="preserve">Глава сельского поселения  ___________         </w:t>
      </w:r>
    </w:p>
    <w:p w:rsidR="004A24AC" w:rsidRDefault="004A24AC" w:rsidP="001664C0">
      <w:pPr>
        <w:pStyle w:val="ConsPlusNonformat"/>
        <w:jc w:val="both"/>
      </w:pPr>
    </w:p>
    <w:p w:rsidR="004A24AC" w:rsidRDefault="004A24AC" w:rsidP="001664C0">
      <w:pPr>
        <w:pStyle w:val="ConsPlusNonformat"/>
        <w:jc w:val="both"/>
      </w:pPr>
      <w:r>
        <w:t>СОГЛАСОВАНО:</w:t>
      </w:r>
    </w:p>
    <w:p w:rsidR="004A24AC" w:rsidRDefault="004A24AC" w:rsidP="009E1A2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A24AC" w:rsidSect="003E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96"/>
    <w:rsid w:val="00022148"/>
    <w:rsid w:val="00134A88"/>
    <w:rsid w:val="001647FB"/>
    <w:rsid w:val="001664C0"/>
    <w:rsid w:val="001A2FEB"/>
    <w:rsid w:val="001F0ED1"/>
    <w:rsid w:val="0035313A"/>
    <w:rsid w:val="003E2BF8"/>
    <w:rsid w:val="003F223D"/>
    <w:rsid w:val="00407B59"/>
    <w:rsid w:val="004768D7"/>
    <w:rsid w:val="004858C6"/>
    <w:rsid w:val="004A24AC"/>
    <w:rsid w:val="004C348D"/>
    <w:rsid w:val="00622796"/>
    <w:rsid w:val="0062603C"/>
    <w:rsid w:val="006A4741"/>
    <w:rsid w:val="00965284"/>
    <w:rsid w:val="009B09D7"/>
    <w:rsid w:val="009D41F1"/>
    <w:rsid w:val="009E1A22"/>
    <w:rsid w:val="00A27B45"/>
    <w:rsid w:val="00AD5B9B"/>
    <w:rsid w:val="00B15652"/>
    <w:rsid w:val="00B84108"/>
    <w:rsid w:val="00CC3FD8"/>
    <w:rsid w:val="00D75987"/>
    <w:rsid w:val="00F36EEC"/>
    <w:rsid w:val="00F748A1"/>
    <w:rsid w:val="00FD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F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F36E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E146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Normal"/>
    <w:uiPriority w:val="99"/>
    <w:rsid w:val="00022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22148"/>
    <w:pPr>
      <w:widowControl w:val="0"/>
      <w:autoSpaceDE w:val="0"/>
      <w:autoSpaceDN w:val="0"/>
      <w:adjustRightInd w:val="0"/>
      <w:spacing w:after="0" w:line="331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022148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uiPriority w:val="99"/>
    <w:rsid w:val="0002214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2214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FontStyle12">
    <w:name w:val="Font Style12"/>
    <w:basedOn w:val="DefaultParagraphFont"/>
    <w:uiPriority w:val="99"/>
    <w:rsid w:val="00022148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3F223D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36E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46D"/>
    <w:rPr>
      <w:rFonts w:ascii="Times New Roman" w:hAnsi="Times New Roman"/>
      <w:sz w:val="0"/>
      <w:szCs w:val="0"/>
      <w:lang w:eastAsia="en-US"/>
    </w:rPr>
  </w:style>
  <w:style w:type="paragraph" w:customStyle="1" w:styleId="headertexttopleveltextcentertext">
    <w:name w:val="headertext topleveltext centertext"/>
    <w:basedOn w:val="Normal"/>
    <w:uiPriority w:val="99"/>
    <w:rsid w:val="00F3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36EEC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F3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6E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CFFD5E00FF9FB75CC62ECBDA5D98F77D6767BF1E0D563622A8A6272941D0F73CAEE80769FCDD956614717D1nDB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CFFD5E00FF9FB75CC62ECBDA5D98F77D67D7AF4E0D563622A8A6272941D0F61CAB68C749FD7D9527411469781F14740F5459B0E502308n4B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948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743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consultantplus://offline/ref=63BCFFD5E00FF9FB75CC62ECBDA5D98F77D67D7AF4E0D563622A8A6272941D0F61CAB6897D98D1D2062E0142DED6FF5B43EF5B9D1050n2B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12</Pages>
  <Words>3346</Words>
  <Characters>19078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SharipovIF</dc:creator>
  <cp:keywords/>
  <dc:description/>
  <cp:lastModifiedBy>Admin</cp:lastModifiedBy>
  <cp:revision>3</cp:revision>
  <cp:lastPrinted>2020-05-06T07:54:00Z</cp:lastPrinted>
  <dcterms:created xsi:type="dcterms:W3CDTF">2020-04-30T07:03:00Z</dcterms:created>
  <dcterms:modified xsi:type="dcterms:W3CDTF">2020-05-06T07:56:00Z</dcterms:modified>
</cp:coreProperties>
</file>