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1F" w:rsidRDefault="002D131F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8225A" w:rsidRDefault="0035089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ПРОЕКТ</w:t>
      </w:r>
    </w:p>
    <w:bookmarkEnd w:id="0"/>
    <w:p w:rsidR="0008225A" w:rsidRPr="002D131F" w:rsidRDefault="0008225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</w:t>
      </w:r>
      <w:r w:rsidR="00360FA6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ПЕРЕИМЕНОВАНИЯ УЛИЦ, ПЛОЩАДЕЙ, ЭЛЕМЕНТОВ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>УЛИЧНО-ДОРОЖНОЙ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</w:p>
    <w:p w:rsidR="002D131F" w:rsidRPr="002D131F" w:rsidRDefault="00EC56D0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РАЙОНРЕСПУБЛИКИ БАШКОРТОСТАН</w:t>
      </w:r>
    </w:p>
    <w:p w:rsidR="007B74D5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BE6A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уководствуясь Федеральным </w:t>
      </w:r>
      <w:hyperlink r:id="rId6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360FA6">
        <w:rPr>
          <w:rFonts w:ascii="Times New Roman" w:hAnsi="Times New Roman" w:cs="Times New Roman"/>
          <w:sz w:val="28"/>
          <w:szCs w:val="28"/>
        </w:rPr>
        <w:t>№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360FA6">
        <w:rPr>
          <w:rFonts w:ascii="Times New Roman" w:hAnsi="Times New Roman" w:cs="Times New Roman"/>
          <w:sz w:val="28"/>
          <w:szCs w:val="28"/>
        </w:rPr>
        <w:t>«</w:t>
      </w:r>
      <w:r w:rsidR="007B74D5"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60FA6">
        <w:rPr>
          <w:rFonts w:ascii="Times New Roman" w:hAnsi="Times New Roman" w:cs="Times New Roman"/>
          <w:sz w:val="28"/>
          <w:szCs w:val="28"/>
        </w:rPr>
        <w:t>»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7B74D5"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7B74D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0C7C2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C7C2E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0C7C2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C7C2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C7C2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, с целью упорядочения наименований улиц, площадей и иных территорий в </w:t>
      </w:r>
      <w:r w:rsidR="00F36CA9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="00360FA6">
        <w:rPr>
          <w:rFonts w:ascii="Times New Roman" w:hAnsi="Times New Roman" w:cs="Times New Roman"/>
          <w:sz w:val="28"/>
          <w:szCs w:val="28"/>
        </w:rPr>
        <w:t>,</w:t>
      </w:r>
      <w:r w:rsidR="007B74D5" w:rsidRPr="002D131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D051EE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0822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8225A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0822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8225A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822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8225A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7B74D5" w:rsidRPr="002D131F">
        <w:rPr>
          <w:rFonts w:ascii="Times New Roman" w:hAnsi="Times New Roman" w:cs="Times New Roman"/>
          <w:sz w:val="28"/>
          <w:szCs w:val="28"/>
        </w:rPr>
        <w:t>решил:</w:t>
      </w:r>
    </w:p>
    <w:p w:rsidR="007B74D5" w:rsidRPr="0008225A" w:rsidRDefault="007B74D5" w:rsidP="0008225A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8225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Pr="0008225A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08225A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</w:t>
      </w:r>
      <w:r w:rsidR="0008225A" w:rsidRPr="000822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8225A" w:rsidRPr="0008225A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08225A" w:rsidRPr="000822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8225A" w:rsidRPr="0008225A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8225A" w:rsidRPr="000822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8225A" w:rsidRPr="0008225A">
        <w:rPr>
          <w:rFonts w:ascii="Times New Roman" w:hAnsi="Times New Roman" w:cs="Times New Roman"/>
          <w:sz w:val="28"/>
          <w:szCs w:val="28"/>
        </w:rPr>
        <w:t xml:space="preserve"> </w:t>
      </w:r>
      <w:r w:rsidRPr="0008225A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8225A" w:rsidRPr="0008225A" w:rsidRDefault="0008225A" w:rsidP="0008225A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08225A"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 xml:space="preserve"> Опубликовать на официальном сайте администрации сельского поселения </w:t>
      </w:r>
      <w:proofErr w:type="spellStart"/>
      <w:r w:rsidRPr="0008225A"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>Семилетовский</w:t>
      </w:r>
      <w:proofErr w:type="spellEnd"/>
      <w:r w:rsidRPr="0008225A"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Pr="0008225A"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>Дюртюлинский</w:t>
      </w:r>
      <w:proofErr w:type="spellEnd"/>
      <w:r w:rsidRPr="0008225A"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 xml:space="preserve"> район Республики Башкортостан в информационно-телекоммуникационной сети Интернет.</w:t>
      </w:r>
    </w:p>
    <w:p w:rsidR="0008225A" w:rsidRPr="0008225A" w:rsidRDefault="0008225A" w:rsidP="0008225A">
      <w:pPr>
        <w:pStyle w:val="ConsPlusNormal"/>
        <w:spacing w:before="22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Pr="0008225A" w:rsidRDefault="0008225A" w:rsidP="0008225A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 xml:space="preserve">Глава сельского </w:t>
      </w:r>
      <w:r w:rsidRPr="0008225A"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 xml:space="preserve">поселения                </w:t>
      </w:r>
      <w:r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 xml:space="preserve">                            </w:t>
      </w:r>
      <w:r w:rsidRPr="0008225A"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 xml:space="preserve">            </w:t>
      </w:r>
      <w:proofErr w:type="spellStart"/>
      <w:r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>Р.Р.Имаев</w:t>
      </w:r>
      <w:proofErr w:type="spellEnd"/>
      <w:r w:rsidRPr="0008225A">
        <w:rPr>
          <w:rFonts w:ascii="Times New Roman" w:eastAsia="Arial Unicode MS" w:hAnsi="Times New Roman"/>
          <w:color w:val="2D2D2D"/>
          <w:spacing w:val="2"/>
          <w:sz w:val="28"/>
          <w:szCs w:val="28"/>
        </w:rPr>
        <w:t xml:space="preserve">                                              </w:t>
      </w:r>
    </w:p>
    <w:p w:rsidR="00D051EE" w:rsidRDefault="00D051EE" w:rsidP="000822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08225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051EE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459" w:rsidRDefault="00350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Семилетка</w:t>
      </w:r>
    </w:p>
    <w:p w:rsidR="0035089E" w:rsidRDefault="00350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____________2020</w:t>
      </w:r>
    </w:p>
    <w:p w:rsidR="0035089E" w:rsidRDefault="0035089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</w:p>
    <w:p w:rsidR="00E71459" w:rsidRPr="002D131F" w:rsidRDefault="00E714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1EE" w:rsidRPr="002D131F" w:rsidRDefault="00D051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225A" w:rsidRDefault="0008225A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08225A" w:rsidRDefault="0008225A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lastRenderedPageBreak/>
        <w:t>Приложение</w:t>
      </w:r>
    </w:p>
    <w:p w:rsidR="0008225A" w:rsidRDefault="00E71459" w:rsidP="000822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C5063">
        <w:rPr>
          <w:bCs/>
          <w:sz w:val="28"/>
          <w:szCs w:val="28"/>
        </w:rPr>
        <w:t xml:space="preserve">к решению </w:t>
      </w:r>
      <w:r w:rsidR="0008225A">
        <w:rPr>
          <w:sz w:val="28"/>
          <w:szCs w:val="28"/>
        </w:rPr>
        <w:t>Совета</w:t>
      </w:r>
      <w:r w:rsidR="0008225A" w:rsidRPr="002D131F">
        <w:rPr>
          <w:sz w:val="28"/>
          <w:szCs w:val="28"/>
        </w:rPr>
        <w:t xml:space="preserve"> </w:t>
      </w:r>
      <w:r w:rsidR="0008225A">
        <w:rPr>
          <w:sz w:val="28"/>
          <w:szCs w:val="28"/>
        </w:rPr>
        <w:t>сельского поселения</w:t>
      </w:r>
    </w:p>
    <w:p w:rsidR="0008225A" w:rsidRDefault="0008225A" w:rsidP="0008225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E71459" w:rsidRPr="004C5063" w:rsidRDefault="0008225A" w:rsidP="0008225A">
      <w:pPr>
        <w:autoSpaceDE w:val="0"/>
        <w:autoSpaceDN w:val="0"/>
        <w:adjustRightInd w:val="0"/>
        <w:jc w:val="right"/>
        <w:outlineLvl w:val="0"/>
        <w:rPr>
          <w:bCs/>
          <w:i/>
          <w:sz w:val="20"/>
          <w:szCs w:val="20"/>
        </w:rPr>
      </w:pPr>
      <w:proofErr w:type="spellStart"/>
      <w:r>
        <w:rPr>
          <w:sz w:val="28"/>
          <w:szCs w:val="28"/>
        </w:rPr>
        <w:t>Дюртюлинский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E71459" w:rsidRPr="004C5063" w:rsidRDefault="00E71459" w:rsidP="00E71459">
      <w:pPr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от _________________ № ______</w:t>
      </w:r>
    </w:p>
    <w:p w:rsidR="00CF4401" w:rsidRDefault="00CF4401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0FA6" w:rsidRPr="002D131F" w:rsidRDefault="00360FA6" w:rsidP="00D051E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08225A" w:rsidRPr="002D131F" w:rsidRDefault="007B74D5" w:rsidP="000822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 w:rsidR="00F36CA9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ЧАСТЕЙ НАСЕЛЕННЫХ ПУНКТОВ </w:t>
      </w:r>
      <w:r w:rsidR="0008225A">
        <w:rPr>
          <w:rFonts w:ascii="Times New Roman" w:hAnsi="Times New Roman" w:cs="Times New Roman"/>
          <w:sz w:val="28"/>
          <w:szCs w:val="28"/>
        </w:rPr>
        <w:t>СЕЛЬСКОГО ПОСЕЛЕНИЯ СЕМИЛЕТОВСКИЙ СЕЛЬСОВЕТ МУНИЦИПАЛЬНОГО РАЙОНА ДЮРТЮЛИНСКИЙ РАЙОНРЕСПУБЛИКИ БАШКОРТОСТАН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 w:rsidP="003923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8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9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0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CF4401">
        <w:rPr>
          <w:rFonts w:ascii="Times New Roman" w:hAnsi="Times New Roman" w:cs="Times New Roman"/>
          <w:sz w:val="28"/>
          <w:szCs w:val="28"/>
        </w:rPr>
        <w:t>№</w:t>
      </w:r>
      <w:r w:rsidRPr="002D131F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F4401">
        <w:rPr>
          <w:rFonts w:ascii="Times New Roman" w:hAnsi="Times New Roman" w:cs="Times New Roman"/>
          <w:sz w:val="28"/>
          <w:szCs w:val="28"/>
        </w:rPr>
        <w:t>«</w:t>
      </w:r>
      <w:r w:rsidRPr="002D131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F4401">
        <w:rPr>
          <w:rFonts w:ascii="Times New Roman" w:hAnsi="Times New Roman" w:cs="Times New Roman"/>
          <w:sz w:val="28"/>
          <w:szCs w:val="28"/>
        </w:rPr>
        <w:t>»</w:t>
      </w:r>
      <w:r w:rsidRPr="002D131F">
        <w:rPr>
          <w:rFonts w:ascii="Times New Roman" w:hAnsi="Times New Roman" w:cs="Times New Roman"/>
          <w:sz w:val="28"/>
          <w:szCs w:val="28"/>
        </w:rPr>
        <w:t>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39230F">
        <w:t xml:space="preserve"> </w:t>
      </w:r>
      <w:r w:rsidR="0039230F">
        <w:rPr>
          <w:rFonts w:ascii="Times New Roman" w:hAnsi="Times New Roman" w:cs="Times New Roman"/>
          <w:sz w:val="28"/>
          <w:szCs w:val="28"/>
        </w:rPr>
        <w:t>Законом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Российской Федерации от 14.01.1993 № 4292-1 «Об ув</w:t>
      </w:r>
      <w:r w:rsidR="0039230F">
        <w:rPr>
          <w:rFonts w:ascii="Times New Roman" w:hAnsi="Times New Roman" w:cs="Times New Roman"/>
          <w:sz w:val="28"/>
          <w:szCs w:val="28"/>
        </w:rPr>
        <w:t xml:space="preserve">ековечении памяти погибших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 при защите Отечества»</w:t>
      </w:r>
      <w:r w:rsidR="0039230F">
        <w:rPr>
          <w:rFonts w:ascii="Times New Roman" w:hAnsi="Times New Roman" w:cs="Times New Roman"/>
          <w:sz w:val="28"/>
          <w:szCs w:val="28"/>
        </w:rPr>
        <w:t>,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  <w:proofErr w:type="gramEnd"/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08225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8225A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08225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8225A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0822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8225A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7B74D5" w:rsidRPr="002C3FF2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FF2"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 w:rsidRPr="002C3FF2">
        <w:rPr>
          <w:rFonts w:ascii="Times New Roman" w:hAnsi="Times New Roman" w:cs="Times New Roman"/>
          <w:sz w:val="28"/>
          <w:szCs w:val="28"/>
        </w:rPr>
        <w:t xml:space="preserve">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</w:t>
      </w:r>
      <w:r w:rsidR="00586A14">
        <w:rPr>
          <w:rFonts w:ascii="Times New Roman" w:hAnsi="Times New Roman" w:cs="Times New Roman"/>
          <w:sz w:val="28"/>
          <w:szCs w:val="28"/>
        </w:rPr>
        <w:t>сельском</w:t>
      </w:r>
      <w:r w:rsidR="00586A1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86A14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586A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86A1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86A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86A14" w:rsidRPr="002C3FF2">
        <w:rPr>
          <w:rFonts w:ascii="Times New Roman" w:hAnsi="Times New Roman" w:cs="Times New Roman"/>
          <w:sz w:val="28"/>
          <w:szCs w:val="28"/>
        </w:rPr>
        <w:t xml:space="preserve"> </w:t>
      </w:r>
      <w:r w:rsidRPr="002C3FF2">
        <w:rPr>
          <w:rFonts w:ascii="Times New Roman" w:hAnsi="Times New Roman" w:cs="Times New Roman"/>
          <w:sz w:val="28"/>
          <w:szCs w:val="28"/>
        </w:rPr>
        <w:t>(далее - элементы планировочной структуры), служащие для их выделения и распознавания.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1.2.2.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</w:t>
      </w:r>
      <w:r w:rsidR="00586A14">
        <w:rPr>
          <w:rFonts w:ascii="Times New Roman" w:hAnsi="Times New Roman" w:cs="Times New Roman"/>
          <w:sz w:val="28"/>
          <w:szCs w:val="28"/>
        </w:rPr>
        <w:t>сельском</w:t>
      </w:r>
      <w:r w:rsidR="00586A1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86A14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586A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86A1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86A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86A14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пунктом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1.3. В целях осуществления единой политики в области присвоения наименований элементам планировочной структуры присвоение указанных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наименований и их изменение осуществляется решением Совета </w:t>
      </w:r>
      <w:r w:rsidR="00586A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6A14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586A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86A1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86A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Default="007B74D5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1.4. Настоящий Порядок не распространяется на процедуру присвоения адресов объектам недвижимости, расположенным на территории </w:t>
      </w:r>
      <w:r w:rsidR="00586A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6A14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586A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86A1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86A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86A14" w:rsidRPr="002D131F">
        <w:rPr>
          <w:rFonts w:ascii="Times New Roman" w:hAnsi="Times New Roman" w:cs="Times New Roman"/>
          <w:sz w:val="28"/>
          <w:szCs w:val="28"/>
        </w:rPr>
        <w:t>.</w:t>
      </w:r>
      <w:r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Присвоение адресов объектам недвижимости,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 xml:space="preserve">расположенным на территории </w:t>
      </w:r>
      <w:r w:rsidR="00586A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6A14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586A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86A1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86A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9230F" w:rsidRPr="00F5124A">
        <w:rPr>
          <w:rFonts w:ascii="Times New Roman" w:hAnsi="Times New Roman" w:cs="Times New Roman"/>
          <w:sz w:val="28"/>
          <w:szCs w:val="28"/>
        </w:rPr>
        <w:t>, производится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 w:rsidR="0039230F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F5124A">
        <w:rPr>
          <w:rFonts w:ascii="Times New Roman" w:hAnsi="Times New Roman" w:cs="Times New Roman"/>
          <w:sz w:val="28"/>
          <w:szCs w:val="28"/>
        </w:rPr>
        <w:t>органом муниципального образования</w:t>
      </w:r>
      <w:r w:rsidR="0039230F" w:rsidRPr="002D131F">
        <w:rPr>
          <w:rFonts w:ascii="Times New Roman" w:hAnsi="Times New Roman" w:cs="Times New Roman"/>
          <w:sz w:val="28"/>
          <w:szCs w:val="28"/>
        </w:rPr>
        <w:t>.</w:t>
      </w:r>
    </w:p>
    <w:p w:rsidR="0039230F" w:rsidRPr="0039230F" w:rsidRDefault="0039230F" w:rsidP="0039230F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39230F" w:rsidRPr="0039230F" w:rsidRDefault="0039230F" w:rsidP="0039230F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230F">
        <w:rPr>
          <w:rFonts w:ascii="Times New Roman" w:hAnsi="Times New Roman" w:cs="Times New Roman"/>
          <w:b w:val="0"/>
          <w:sz w:val="28"/>
          <w:szCs w:val="28"/>
        </w:rPr>
        <w:t>Федерации от 14.01.1993 № 4292-1 «Об увековечении памяти погибших             при защите Отечества».</w:t>
      </w:r>
    </w:p>
    <w:p w:rsidR="0039230F" w:rsidRDefault="0039230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7B74D5" w:rsidRPr="002D131F" w:rsidRDefault="007B74D5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2D131F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:rsidR="002D131F" w:rsidRPr="002D131F" w:rsidRDefault="002D131F" w:rsidP="002D13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2.1. Наименования элементов планировочной структуры должны отвечать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="00D051EE" w:rsidRPr="006A5FDA">
        <w:rPr>
          <w:rFonts w:ascii="Times New Roman" w:hAnsi="Times New Roman" w:cs="Times New Roman"/>
          <w:sz w:val="28"/>
          <w:szCs w:val="28"/>
        </w:rPr>
        <w:t xml:space="preserve">и башкирского </w:t>
      </w:r>
      <w:r w:rsidRPr="006A5FDA">
        <w:rPr>
          <w:rFonts w:ascii="Times New Roman" w:hAnsi="Times New Roman" w:cs="Times New Roman"/>
          <w:sz w:val="28"/>
          <w:szCs w:val="28"/>
        </w:rPr>
        <w:t>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586A14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39230F"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 w:rsidR="0039230F"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историческим, градостроительным и иным особенностям соответствующей части территории </w:t>
      </w:r>
      <w:r w:rsidR="00586A1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586A14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586A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86A1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86A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86A14">
        <w:rPr>
          <w:rFonts w:ascii="Times New Roman" w:hAnsi="Times New Roman" w:cs="Times New Roman"/>
          <w:sz w:val="28"/>
          <w:szCs w:val="28"/>
        </w:rPr>
        <w:t xml:space="preserve"> </w:t>
      </w:r>
      <w:r w:rsidR="0039230F" w:rsidRPr="0039230F">
        <w:rPr>
          <w:rFonts w:ascii="Times New Roman" w:hAnsi="Times New Roman" w:cs="Times New Roman"/>
          <w:sz w:val="28"/>
          <w:szCs w:val="28"/>
        </w:rPr>
        <w:t xml:space="preserve">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</w:t>
      </w:r>
      <w:r w:rsidR="00586A14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586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A14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586A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86A1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proofErr w:type="gramEnd"/>
      <w:r w:rsidR="00586A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86A14"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 w:rsidP="0039230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7B74D5" w:rsidRPr="0039230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</w:t>
      </w:r>
      <w:r w:rsidR="0039230F" w:rsidRPr="0039230F">
        <w:rPr>
          <w:rFonts w:ascii="Times New Roman" w:hAnsi="Times New Roman" w:cs="Times New Roman"/>
          <w:sz w:val="28"/>
          <w:szCs w:val="28"/>
        </w:rPr>
        <w:t>4</w:t>
      </w:r>
      <w:r w:rsidRPr="0039230F">
        <w:rPr>
          <w:rFonts w:ascii="Times New Roman" w:hAnsi="Times New Roman" w:cs="Times New Roman"/>
          <w:sz w:val="28"/>
          <w:szCs w:val="28"/>
        </w:rPr>
        <w:t xml:space="preserve">. Присвоение (изменение) наименований в честь выдающихся людей производится с учетом их деятельности и заслуг перед Российской Федерацией, </w:t>
      </w:r>
      <w:r w:rsidR="004077E9" w:rsidRPr="0039230F">
        <w:rPr>
          <w:rFonts w:ascii="Times New Roman" w:hAnsi="Times New Roman" w:cs="Times New Roman"/>
          <w:sz w:val="28"/>
          <w:szCs w:val="28"/>
        </w:rPr>
        <w:t>Республикой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 xml:space="preserve">, </w:t>
      </w:r>
      <w:r w:rsidR="00586A14">
        <w:rPr>
          <w:rFonts w:ascii="Times New Roman" w:hAnsi="Times New Roman" w:cs="Times New Roman"/>
          <w:sz w:val="28"/>
          <w:szCs w:val="28"/>
        </w:rPr>
        <w:t>сельским поселением</w:t>
      </w:r>
      <w:r w:rsidR="00586A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A14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586A1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86A1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86A1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9230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lastRenderedPageBreak/>
        <w:t>3. Основания присвоения наименований, порядок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 Основаниями для присвоения наименований (переименования) элементов планировочной структуры в </w:t>
      </w:r>
      <w:r w:rsidR="00A32E38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A32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32E38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являются: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3.1.1. Отсутствие наименования элемента планировочной структуры в </w:t>
      </w:r>
      <w:r w:rsidR="00A32E3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3.1.2. Восстановление исторически сложившихся наименований элементов планировочной структуры в </w:t>
      </w:r>
      <w:r w:rsidR="004077E9" w:rsidRPr="002D131F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2D131F">
        <w:rPr>
          <w:rFonts w:ascii="Times New Roman" w:hAnsi="Times New Roman" w:cs="Times New Roman"/>
          <w:sz w:val="28"/>
          <w:szCs w:val="28"/>
        </w:rPr>
        <w:t>, имеющих особую культурно-историческую ценность.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повторений в наименованиях элементов планировочной структуры в </w:t>
      </w:r>
      <w:r w:rsidR="00A32E3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 xml:space="preserve">. Устранение наименований элементов планировочной структуры в </w:t>
      </w:r>
      <w:r w:rsidR="00A32E3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с номерами или многословными словосочетаниями, вызывающими значительное неудобство для произношения.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 w:rsidR="0039230F"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 </w:t>
      </w:r>
      <w:r w:rsidR="00A32E3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6"/>
      <w:bookmarkEnd w:id="2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 w:rsidR="00A32E3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и переименование соответствующих элементов планировочной структуры производится по предложению: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председателя Совета муниципального образования, </w:t>
      </w:r>
      <w:r w:rsidRPr="002D131F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2D131F" w:rsidRPr="002D131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2E3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депутатов Совета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граждан Российской Федерации, имеющих постоянное место </w:t>
      </w:r>
      <w:r w:rsidRPr="002D131F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на территории </w:t>
      </w:r>
      <w:r w:rsidR="00A32E38">
        <w:rPr>
          <w:rFonts w:ascii="Times New Roman" w:hAnsi="Times New Roman" w:cs="Times New Roman"/>
          <w:sz w:val="28"/>
          <w:szCs w:val="28"/>
        </w:rPr>
        <w:t>сельско</w:t>
      </w:r>
      <w:r w:rsidR="00A32E38">
        <w:rPr>
          <w:rFonts w:ascii="Times New Roman" w:hAnsi="Times New Roman" w:cs="Times New Roman"/>
          <w:sz w:val="28"/>
          <w:szCs w:val="28"/>
        </w:rPr>
        <w:t>го поселения</w:t>
      </w:r>
      <w:r w:rsidR="00A32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и обладающих избирательным правом. Инициатива граждан по присвоению наименований элементам планировочной структуры в </w:t>
      </w:r>
      <w:r w:rsidR="00A32E3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10D85" w:rsidRPr="002D131F"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юридических лиц, зарегистрированных в установленном порядке и осуществляющих свою деятельность на территории </w:t>
      </w:r>
      <w:r w:rsidR="00A32E38">
        <w:rPr>
          <w:rFonts w:ascii="Times New Roman" w:hAnsi="Times New Roman" w:cs="Times New Roman"/>
          <w:sz w:val="28"/>
          <w:szCs w:val="28"/>
        </w:rPr>
        <w:t>сельско</w:t>
      </w:r>
      <w:r w:rsidR="00A32E38">
        <w:rPr>
          <w:rFonts w:ascii="Times New Roman" w:hAnsi="Times New Roman" w:cs="Times New Roman"/>
          <w:sz w:val="28"/>
          <w:szCs w:val="28"/>
        </w:rPr>
        <w:t>го</w:t>
      </w:r>
      <w:r w:rsidR="00A32E38">
        <w:rPr>
          <w:rFonts w:ascii="Times New Roman" w:hAnsi="Times New Roman" w:cs="Times New Roman"/>
          <w:sz w:val="28"/>
          <w:szCs w:val="28"/>
        </w:rPr>
        <w:t xml:space="preserve"> </w:t>
      </w:r>
      <w:r w:rsidR="00A32E38">
        <w:rPr>
          <w:rFonts w:ascii="Times New Roman" w:hAnsi="Times New Roman" w:cs="Times New Roman"/>
          <w:sz w:val="28"/>
          <w:szCs w:val="28"/>
        </w:rPr>
        <w:t>поселения</w:t>
      </w:r>
      <w:r w:rsidR="00A32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A32E38">
        <w:rPr>
          <w:rFonts w:ascii="Times New Roman" w:hAnsi="Times New Roman" w:cs="Times New Roman"/>
          <w:sz w:val="28"/>
          <w:szCs w:val="28"/>
        </w:rPr>
        <w:t>сельско</w:t>
      </w:r>
      <w:r w:rsidR="00A32E38">
        <w:rPr>
          <w:rFonts w:ascii="Times New Roman" w:hAnsi="Times New Roman" w:cs="Times New Roman"/>
          <w:sz w:val="28"/>
          <w:szCs w:val="28"/>
        </w:rPr>
        <w:t>го</w:t>
      </w:r>
      <w:r w:rsidR="00A32E38">
        <w:rPr>
          <w:rFonts w:ascii="Times New Roman" w:hAnsi="Times New Roman" w:cs="Times New Roman"/>
          <w:sz w:val="28"/>
          <w:szCs w:val="28"/>
        </w:rPr>
        <w:t xml:space="preserve"> поселении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е) иных лиц, обладающих правом нормотворческой инициативы в </w:t>
      </w:r>
      <w:r w:rsidR="00A32E3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Предложения о присвоении наименований элементам планировочной структуры в </w:t>
      </w:r>
      <w:r w:rsidR="00A32E3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</w:t>
      </w:r>
      <w:r w:rsidR="00A32E38">
        <w:rPr>
          <w:rFonts w:ascii="Times New Roman" w:hAnsi="Times New Roman" w:cs="Times New Roman"/>
          <w:sz w:val="28"/>
          <w:szCs w:val="28"/>
        </w:rPr>
        <w:t>сельско</w:t>
      </w:r>
      <w:r w:rsidR="00A32E38">
        <w:rPr>
          <w:rFonts w:ascii="Times New Roman" w:hAnsi="Times New Roman" w:cs="Times New Roman"/>
          <w:sz w:val="28"/>
          <w:szCs w:val="28"/>
        </w:rPr>
        <w:t>го поселения</w:t>
      </w:r>
      <w:r w:rsidR="00A32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работы Совета </w:t>
      </w:r>
      <w:r w:rsidR="00A32E38">
        <w:rPr>
          <w:rFonts w:ascii="Times New Roman" w:hAnsi="Times New Roman" w:cs="Times New Roman"/>
          <w:sz w:val="28"/>
          <w:szCs w:val="28"/>
        </w:rPr>
        <w:t>сельско</w:t>
      </w:r>
      <w:r w:rsidR="00A32E38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A32E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proofErr w:type="gramEnd"/>
      <w:r w:rsidR="00A32E38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4.3.1. Ходатайство о присвоении наименования элементу планировочной структуры в </w:t>
      </w:r>
      <w:r w:rsidR="00A32E38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A32E38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A32E3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(о переименовании элемента планировочной структуры), в котором содержатся следующие сведения: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предполагаемое наименование элемента планировочной структуры в </w:t>
      </w:r>
      <w:r w:rsidR="00DF62D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DF62D1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DF6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F62D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DF62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б) карта-схема, на которой обозначается расположение элемента планировочной структуры в </w:t>
      </w:r>
      <w:r w:rsidR="00DF62D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DF62D1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DF62D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F62D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DF62D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DF62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</w:t>
      </w:r>
      <w:r w:rsidR="00C10D85" w:rsidRPr="002D131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131F">
        <w:rPr>
          <w:rFonts w:ascii="Times New Roman" w:hAnsi="Times New Roman" w:cs="Times New Roman"/>
          <w:sz w:val="28"/>
          <w:szCs w:val="28"/>
        </w:rPr>
        <w:t xml:space="preserve">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депутатов Совета </w:t>
      </w:r>
      <w:r w:rsidR="00DF62D1">
        <w:rPr>
          <w:rFonts w:ascii="Times New Roman" w:hAnsi="Times New Roman" w:cs="Times New Roman"/>
          <w:sz w:val="28"/>
          <w:szCs w:val="28"/>
        </w:rPr>
        <w:t>сельско</w:t>
      </w:r>
      <w:r w:rsidR="00DF62D1">
        <w:rPr>
          <w:rFonts w:ascii="Times New Roman" w:hAnsi="Times New Roman" w:cs="Times New Roman"/>
          <w:sz w:val="28"/>
          <w:szCs w:val="28"/>
        </w:rPr>
        <w:t>го поселения</w:t>
      </w:r>
      <w:r w:rsidR="00DF6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2D1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DF6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F62D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DF62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- фамилия, имя, отчество, информация об избирательном округе, от которого избран депутат;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</w:t>
      </w:r>
      <w:r w:rsidR="00DF62D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DF62D1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DF6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F62D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DF62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а) какие важные для </w:t>
      </w:r>
      <w:r w:rsidR="00DF62D1">
        <w:rPr>
          <w:rFonts w:ascii="Times New Roman" w:hAnsi="Times New Roman" w:cs="Times New Roman"/>
          <w:sz w:val="28"/>
          <w:szCs w:val="28"/>
        </w:rPr>
        <w:t>сельско</w:t>
      </w:r>
      <w:r w:rsidR="00DF62D1">
        <w:rPr>
          <w:rFonts w:ascii="Times New Roman" w:hAnsi="Times New Roman" w:cs="Times New Roman"/>
          <w:sz w:val="28"/>
          <w:szCs w:val="28"/>
        </w:rPr>
        <w:t>го поселения</w:t>
      </w:r>
      <w:r w:rsidR="00DF6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2D1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DF6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F62D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DF62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события на территории, на которой расположен элемент планировочной структуры, отражает предполагаемое его наименование;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 xml:space="preserve">б) какой вклад в развитие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DF62D1">
        <w:rPr>
          <w:rFonts w:ascii="Times New Roman" w:hAnsi="Times New Roman" w:cs="Times New Roman"/>
          <w:sz w:val="28"/>
          <w:szCs w:val="28"/>
        </w:rPr>
        <w:t>сельско</w:t>
      </w:r>
      <w:r w:rsidR="00DF62D1">
        <w:rPr>
          <w:rFonts w:ascii="Times New Roman" w:hAnsi="Times New Roman" w:cs="Times New Roman"/>
          <w:sz w:val="28"/>
          <w:szCs w:val="28"/>
        </w:rPr>
        <w:t>го  поселения</w:t>
      </w:r>
      <w:r w:rsidR="00DF6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2D1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DF6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F62D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DF62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  <w:proofErr w:type="gramEnd"/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в) какие особенности именуемого элемента планировочной структуры, связанные с историей, географией, культурой Российской Федерации, </w:t>
      </w:r>
      <w:r w:rsidR="00C10D85" w:rsidRPr="002D131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 xml:space="preserve">, </w:t>
      </w:r>
      <w:r w:rsidR="00DF62D1">
        <w:rPr>
          <w:rFonts w:ascii="Times New Roman" w:hAnsi="Times New Roman" w:cs="Times New Roman"/>
          <w:sz w:val="28"/>
          <w:szCs w:val="28"/>
        </w:rPr>
        <w:t>сельско</w:t>
      </w:r>
      <w:r w:rsidR="00DF62D1">
        <w:rPr>
          <w:rFonts w:ascii="Times New Roman" w:hAnsi="Times New Roman" w:cs="Times New Roman"/>
          <w:sz w:val="28"/>
          <w:szCs w:val="28"/>
        </w:rPr>
        <w:t>го поселения</w:t>
      </w:r>
      <w:r w:rsidR="00DF62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62D1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DF62D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F62D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spellStart"/>
      <w:r w:rsidR="00DF62D1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DF62D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, предлагается отразить в его наименовании.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  <w:proofErr w:type="gramEnd"/>
    </w:p>
    <w:p w:rsidR="007B74D5" w:rsidRPr="002D131F" w:rsidRDefault="007B74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74D5" w:rsidRPr="002D131F" w:rsidRDefault="007B74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5.1. Предложения о присвоении наименований элементам планировочной структуры в </w:t>
      </w:r>
      <w:r w:rsidR="0035089E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35089E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3508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5089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3508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 xml:space="preserve">(о переименовании элементов планировочной структуры) рассматриваются в соответствии с Регламентом работы Совета </w:t>
      </w:r>
      <w:r w:rsidR="0035089E">
        <w:rPr>
          <w:rFonts w:ascii="Times New Roman" w:hAnsi="Times New Roman" w:cs="Times New Roman"/>
          <w:sz w:val="28"/>
          <w:szCs w:val="28"/>
        </w:rPr>
        <w:t>сельско</w:t>
      </w:r>
      <w:r w:rsidR="0035089E">
        <w:rPr>
          <w:rFonts w:ascii="Times New Roman" w:hAnsi="Times New Roman" w:cs="Times New Roman"/>
          <w:sz w:val="28"/>
          <w:szCs w:val="28"/>
        </w:rPr>
        <w:t>го поселения</w:t>
      </w:r>
      <w:r w:rsidR="00350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89E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3508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5089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3508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2D131F">
        <w:rPr>
          <w:rFonts w:ascii="Times New Roman" w:hAnsi="Times New Roman" w:cs="Times New Roman"/>
          <w:sz w:val="28"/>
          <w:szCs w:val="28"/>
        </w:rPr>
        <w:t>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5.2. В случае необходимости Совет </w:t>
      </w:r>
      <w:r w:rsidR="0035089E">
        <w:rPr>
          <w:rFonts w:ascii="Times New Roman" w:hAnsi="Times New Roman" w:cs="Times New Roman"/>
          <w:sz w:val="28"/>
          <w:szCs w:val="28"/>
        </w:rPr>
        <w:t>сельско</w:t>
      </w:r>
      <w:r w:rsidR="0035089E">
        <w:rPr>
          <w:rFonts w:ascii="Times New Roman" w:hAnsi="Times New Roman" w:cs="Times New Roman"/>
          <w:sz w:val="28"/>
          <w:szCs w:val="28"/>
        </w:rPr>
        <w:t>го поселения</w:t>
      </w:r>
      <w:r w:rsidR="00350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89E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3508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5089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3508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5.3. По результатам рассмотрения предложений Совет </w:t>
      </w:r>
      <w:r w:rsidR="0035089E">
        <w:rPr>
          <w:rFonts w:ascii="Times New Roman" w:hAnsi="Times New Roman" w:cs="Times New Roman"/>
          <w:sz w:val="28"/>
          <w:szCs w:val="28"/>
        </w:rPr>
        <w:t>сельско</w:t>
      </w:r>
      <w:r w:rsidR="0035089E">
        <w:rPr>
          <w:rFonts w:ascii="Times New Roman" w:hAnsi="Times New Roman" w:cs="Times New Roman"/>
          <w:sz w:val="28"/>
          <w:szCs w:val="28"/>
        </w:rPr>
        <w:t>го поселения</w:t>
      </w:r>
      <w:r w:rsidR="003508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89E">
        <w:rPr>
          <w:rFonts w:ascii="Times New Roman" w:hAnsi="Times New Roman" w:cs="Times New Roman"/>
          <w:sz w:val="28"/>
          <w:szCs w:val="28"/>
        </w:rPr>
        <w:t>Семилетовский</w:t>
      </w:r>
      <w:proofErr w:type="spellEnd"/>
      <w:r w:rsidR="003508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5089E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3508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2D131F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7B74D5" w:rsidRPr="002D131F" w:rsidRDefault="007B74D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7B74D5" w:rsidRPr="002D131F" w:rsidRDefault="007B74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B74D5" w:rsidRPr="002D131F" w:rsidSect="003F7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0114C"/>
    <w:multiLevelType w:val="hybridMultilevel"/>
    <w:tmpl w:val="F8487882"/>
    <w:lvl w:ilvl="0" w:tplc="D276B630">
      <w:start w:val="1"/>
      <w:numFmt w:val="decimal"/>
      <w:lvlText w:val="%1."/>
      <w:lvlJc w:val="left"/>
      <w:pPr>
        <w:ind w:left="16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4D5"/>
    <w:rsid w:val="0008225A"/>
    <w:rsid w:val="000C22AD"/>
    <w:rsid w:val="000C7C2E"/>
    <w:rsid w:val="002C3FF2"/>
    <w:rsid w:val="002D131F"/>
    <w:rsid w:val="0035089E"/>
    <w:rsid w:val="00353A97"/>
    <w:rsid w:val="00360FA6"/>
    <w:rsid w:val="0039230F"/>
    <w:rsid w:val="004077E9"/>
    <w:rsid w:val="005401B0"/>
    <w:rsid w:val="00586A14"/>
    <w:rsid w:val="00616740"/>
    <w:rsid w:val="006A5FDA"/>
    <w:rsid w:val="00712A1C"/>
    <w:rsid w:val="007B74D5"/>
    <w:rsid w:val="00827CBD"/>
    <w:rsid w:val="0083460C"/>
    <w:rsid w:val="00A32E38"/>
    <w:rsid w:val="00BE6ADA"/>
    <w:rsid w:val="00C10D85"/>
    <w:rsid w:val="00C360D1"/>
    <w:rsid w:val="00CB6A58"/>
    <w:rsid w:val="00CF4401"/>
    <w:rsid w:val="00D051EE"/>
    <w:rsid w:val="00DF62D1"/>
    <w:rsid w:val="00E71459"/>
    <w:rsid w:val="00E9771E"/>
    <w:rsid w:val="00EC56D0"/>
    <w:rsid w:val="00F3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4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4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2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4C1B7891A17ADBEC2C75322797945E755646AEA7B9034692A716832Y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1" Type="http://schemas.openxmlformats.org/officeDocument/2006/relationships/hyperlink" Target="consultantplus://offline/ref=EDEEF186622448285741DC196C4F1D8534C0B68D1743FABC93925D2771291FF7512D3EE164962E772C6F682F6333Y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DEEF186622448285741DD17794F1D8535CDB28C1246FABC93925D2771291FF7512D3EE164962E772C6F682F6333Y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EEF186622448285741DD17794F1D8535CDB28C1241FABC93925D2771291FF7512D3EE164962E772C6F682F6333Y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Пользователь</cp:lastModifiedBy>
  <cp:revision>4</cp:revision>
  <cp:lastPrinted>2020-07-23T05:00:00Z</cp:lastPrinted>
  <dcterms:created xsi:type="dcterms:W3CDTF">2020-07-21T06:39:00Z</dcterms:created>
  <dcterms:modified xsi:type="dcterms:W3CDTF">2020-07-23T05:01:00Z</dcterms:modified>
</cp:coreProperties>
</file>