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62325"/>
            <wp:effectExtent l="1905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9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81375"/>
            <wp:effectExtent l="1905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Осуществляйте покупку товаров электротехнического назначения в зарекомендовавших себя специализированных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магазинах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энергоэффективное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оборудование.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 xml:space="preserve">*** Приобретая бытовую технику, обращайте внимание на класс 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Получить данную информацию можно, найдя на приборе этикетку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или проконсультировавшись со специалистом торговой сети. Наиболее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является клас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с-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А++, А+, А; далее по убыванию –B, C, D, E, F, G.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обустройстве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комбинированного освещения на комнату 18 —20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экономится до 200 кВт • ч в год.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Удобно и выгодно оборудование Вашего дома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светорегуляторами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Они позволяют плавно регулировать освещённость в помещении.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как видно из названия (ещё его называют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диммер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Светорегуляторы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бывают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ручные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 автоматические.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(мощность энергосберегающих ламп будет в 5 раз меньше).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», но и обеспечит пожарную безопасность в доме в ваше отсутствие.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Посмотрите, где в вашем доме можно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заменить простую лампу накаливания на компактную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включается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 </w:t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Внимание!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  <w:r w:rsidR="0013777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Необходимо опустить</w:t>
      </w:r>
      <w:bookmarkStart w:id="0" w:name="_GoBack"/>
      <w:bookmarkEnd w:id="0"/>
      <w:r w:rsidR="0013777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такие лампы, термометры, батарейки в оранжевый контейнер возле здания местной администрации.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Бытовая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Аудиовидеотехника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Компьютерная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Мобильные устройства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Пылесос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Электроплита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неискривленным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дном, которое равно или чуть больше диаметра конфорки.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приготовлении пищи закрывайте кастрюлю крышкой. Быстрое испарение воды удлиняет время готовки на 20–30%, и, соответственно,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на столько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же увеличивается расход электроэнергии на приготовление.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ºС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lastRenderedPageBreak/>
        <w:t>Электрочайник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Стиральная машина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Холодильник, морозильная камера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Кондиционер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Работа кондиционера должна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производится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при закрытых окнах и дверях. Иначе кондиционер будет охлаждать улицу или другие помещения, а там где необходима прохлада будет жарко. При этом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электроэнергия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расходующаяся на работу кондиционера будет тратиться зря.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Использование многотарифного учета электрической энергии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,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Сберегая тепло - бережем электроэнергию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Отопление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В настоящее время существует много современных технологий отопления, имеющих явные преимущества перед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традиционными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: длинноволновые обогреватели, теплые полы,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теплонакопителях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теплонакопителей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можно получить в нашем Центре.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Утепление помещений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Default="00D047EE"/>
    <w:sectPr w:rsidR="00D047EE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C47"/>
    <w:rsid w:val="00137771"/>
    <w:rsid w:val="009C2C47"/>
    <w:rsid w:val="00D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  <w:style w:type="paragraph" w:styleId="a3">
    <w:name w:val="Balloon Text"/>
    <w:basedOn w:val="a"/>
    <w:link w:val="a4"/>
    <w:uiPriority w:val="99"/>
    <w:semiHidden/>
    <w:unhideWhenUsed/>
    <w:rsid w:val="0013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2275</Words>
  <Characters>12973</Characters>
  <Application>Microsoft Office Word</Application>
  <DocSecurity>0</DocSecurity>
  <Lines>108</Lines>
  <Paragraphs>30</Paragraphs>
  <ScaleCrop>false</ScaleCrop>
  <Company>Microsoft</Company>
  <LinksUpToDate>false</LinksUpToDate>
  <CharactersWithSpaces>15218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1</cp:lastModifiedBy>
  <cp:revision>3</cp:revision>
  <dcterms:created xsi:type="dcterms:W3CDTF">2018-05-25T08:37:00Z</dcterms:created>
  <dcterms:modified xsi:type="dcterms:W3CDTF">2020-06-21T07:10:00Z</dcterms:modified>
</cp:coreProperties>
</file>