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40"/>
        <w:gridCol w:w="4212"/>
      </w:tblGrid>
      <w:tr w:rsidR="004C23C6" w:rsidRPr="004C23C6" w:rsidTr="004C23C6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қортостан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Дүртөйлөрайоны</w:t>
            </w:r>
            <w:proofErr w:type="spellEnd"/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Семилетка 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билә</w:t>
            </w:r>
            <w:proofErr w:type="gram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әһе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 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Ленин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урамы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10, Семилетка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ауылы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Дүртөйлө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районы, 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Баш</w:t>
            </w:r>
            <w:proofErr w:type="gramEnd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қортостан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Республикаһы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452314.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Тел/факс (34787) 42-5-32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E-mail: </w:t>
            </w:r>
            <w:hyperlink r:id="rId5" w:history="1">
              <w:r w:rsidRPr="004C23C6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16"/>
                  <w:u w:val="single"/>
                  <w:lang w:val="en-US" w:eastAsia="ru-RU"/>
                </w:rPr>
                <w:t>semiletka@ufamts.ru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4A794B2" wp14:editId="3584B76D">
                  <wp:extent cx="800100" cy="787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Семилетовский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Ленина ул., д. 10, 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емилетка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район, Республика Башкортостан, 452314.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Тел/факс (34787) 42-5-32</w:t>
            </w:r>
          </w:p>
          <w:p w:rsidR="004C23C6" w:rsidRPr="004C23C6" w:rsidRDefault="004C23C6" w:rsidP="004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</w:t>
            </w:r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mail</w:t>
            </w:r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semiletka</w:t>
            </w:r>
            <w:proofErr w:type="spellEnd"/>
            <w:r w:rsidR="00D479FE">
              <w:fldChar w:fldCharType="begin"/>
            </w:r>
            <w:r w:rsidR="00D479FE">
              <w:instrText xml:space="preserve"> HYPERLINK "mailto:taimurza@ufamts.ru" </w:instrText>
            </w:r>
            <w:r w:rsidR="00D479FE">
              <w:fldChar w:fldCharType="separate"/>
            </w:r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@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en-US" w:eastAsia="ru-RU"/>
              </w:rPr>
              <w:t>ufamts</w:t>
            </w:r>
            <w:proofErr w:type="spellEnd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4C23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="00D479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en-US" w:eastAsia="ru-RU"/>
              </w:rPr>
              <w:fldChar w:fldCharType="end"/>
            </w:r>
          </w:p>
        </w:tc>
      </w:tr>
    </w:tbl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4C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4C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                                                                         </w:t>
      </w:r>
      <w:r w:rsidR="00B06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4C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r w:rsidRPr="004C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 заседание</w:t>
      </w: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ҚАРАР                                                                       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NewtonAsian" w:eastAsia="Times New Roman" w:hAnsi="NewtonAsian" w:cs="Times New Roman"/>
          <w:b/>
          <w:color w:val="000000"/>
          <w:sz w:val="28"/>
          <w:szCs w:val="28"/>
          <w:lang w:eastAsia="ru-RU"/>
        </w:rPr>
        <w:t></w:t>
      </w:r>
      <w:r w:rsidRPr="004C2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4C23C6" w:rsidRPr="004C23C6" w:rsidRDefault="004C23C6" w:rsidP="004C23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-20"/>
          <w:sz w:val="24"/>
          <w:szCs w:val="16"/>
          <w:lang w:eastAsia="ru-RU"/>
        </w:rPr>
      </w:pPr>
    </w:p>
    <w:p w:rsidR="004C23C6" w:rsidRPr="004C23C6" w:rsidRDefault="004C23C6" w:rsidP="004C23C6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ind w:left="720" w:right="894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Совета «О внесении изменений и дополнений в Устав сельского поселения </w:t>
      </w:r>
      <w:proofErr w:type="spellStart"/>
      <w:r w:rsidRPr="004C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Семилетовский</w:t>
      </w:r>
      <w:proofErr w:type="spellEnd"/>
      <w:r w:rsidRPr="004C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C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4C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4C23C6" w:rsidRPr="004C23C6" w:rsidRDefault="004C23C6" w:rsidP="004C23C6">
      <w:pPr>
        <w:spacing w:after="0" w:line="240" w:lineRule="auto"/>
        <w:ind w:left="720" w:right="894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3C6" w:rsidRPr="004C23C6" w:rsidRDefault="004C23C6" w:rsidP="004C2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ст. ст. 28, 35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10 Устава сельского поселения 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Семилетовский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Дюртюлинский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Совет сельского поселения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Семилетовский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Дюртюлинский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  <w:proofErr w:type="gramEnd"/>
    </w:p>
    <w:p w:rsidR="004C23C6" w:rsidRPr="004C23C6" w:rsidRDefault="004C23C6" w:rsidP="004C23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4C23C6" w:rsidRPr="004C23C6" w:rsidRDefault="004C23C6" w:rsidP="004C2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4C23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Назначить и провести публичные слушания по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решения Совета «О внесении изменений и дополнений в Устав сельского поселения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Семилетовский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Дюртюлинский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Башкортостан» </w:t>
      </w:r>
      <w:r w:rsidRPr="004C23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30.09.2020 года</w:t>
      </w:r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в 10</w:t>
      </w:r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ru-RU"/>
        </w:rPr>
        <w:t>00</w:t>
      </w:r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часов в актовом зале администрации по адресу: РБ, </w:t>
      </w:r>
      <w:proofErr w:type="spellStart"/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Дюртюлинский</w:t>
      </w:r>
      <w:proofErr w:type="spellEnd"/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район, </w:t>
      </w:r>
      <w:proofErr w:type="gramStart"/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gramEnd"/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proofErr w:type="gramStart"/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Семилетка</w:t>
      </w:r>
      <w:proofErr w:type="gramEnd"/>
      <w:r w:rsidRPr="004C23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ул. Ленина, дом 10.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2.Создать комиссию по подготовке и проведению публичных слушаний в составе: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       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комиссии: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Имаев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Р.Р.  - председатель Совета сельского поселения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Семилетовский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сельсовет.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           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председателя комиссии: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Назмутдинова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Н.ф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управляющий делами администрации сельского поселения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Семилетовский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4C23C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      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комиссии: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left="540" w:right="-186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Мирзаянова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Л.В. депутат Совета сельского поселения;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left="540" w:right="-186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Саетгалиева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А.Н., специалист 1 категории сельского поселения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Семилетовский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сельсовет;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left="540" w:right="-186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Асляхова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Р.Р., депутат Совета сельского поселения.</w:t>
      </w:r>
    </w:p>
    <w:p w:rsidR="004C23C6" w:rsidRPr="004C23C6" w:rsidRDefault="004C23C6" w:rsidP="004C23C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 Установить, что письменные предложения жителей сельского поселения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Семилетовский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</w:t>
      </w:r>
      <w:r w:rsidRPr="004C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Совета «О внесении изменений и дополнений в Устав сельского поселения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Семилетовский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Pr="004C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Совет по адресу: </w:t>
      </w:r>
      <w:r w:rsidRPr="004C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РБ, </w:t>
      </w:r>
      <w:proofErr w:type="spellStart"/>
      <w:r w:rsidRPr="004C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4C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Семилетка</w:t>
      </w:r>
      <w:proofErr w:type="gramEnd"/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ул. Ленина, дом 10  в период со дня обнародования настоящего решения до 9</w:t>
      </w:r>
      <w:r w:rsidRPr="004C23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30.09.2020года.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4.</w:t>
      </w:r>
      <w:r w:rsidR="00D479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Обнародовать материалы </w:t>
      </w:r>
      <w:r w:rsidRPr="004C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информационном стенде администрации.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5. Обнародовать настоящее решение на информационном стенде   администрации сельского поселения и на официальном сайте сельского поселения в сети Интернет.</w:t>
      </w: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left="5103" w:right="-18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left="5103" w:right="-18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23C6" w:rsidRPr="004C23C6" w:rsidRDefault="004C23C6" w:rsidP="004C23C6">
      <w:pPr>
        <w:tabs>
          <w:tab w:val="left" w:pos="11700"/>
        </w:tabs>
        <w:autoSpaceDE w:val="0"/>
        <w:autoSpaceDN w:val="0"/>
        <w:spacing w:after="0" w:line="240" w:lineRule="auto"/>
        <w:ind w:left="5103" w:right="-18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23C6" w:rsidRPr="004C23C6" w:rsidRDefault="004C23C6" w:rsidP="004C23C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                                                                    </w:t>
      </w:r>
      <w:proofErr w:type="spellStart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>Р.Р.Имаев</w:t>
      </w:r>
      <w:proofErr w:type="spellEnd"/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23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</w:p>
    <w:p w:rsidR="004C23C6" w:rsidRPr="004C23C6" w:rsidRDefault="004C23C6" w:rsidP="004C23C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2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C2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Семилетка</w:t>
      </w:r>
    </w:p>
    <w:p w:rsidR="004C23C6" w:rsidRPr="004C23C6" w:rsidRDefault="004C23C6" w:rsidP="004C2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16.09.2020г.</w:t>
      </w:r>
    </w:p>
    <w:p w:rsidR="004C23C6" w:rsidRPr="004C23C6" w:rsidRDefault="004C23C6" w:rsidP="006026DC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602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24/103</w:t>
      </w:r>
    </w:p>
    <w:p w:rsidR="00687B4D" w:rsidRDefault="00687B4D"/>
    <w:sectPr w:rsidR="0068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DF"/>
    <w:rsid w:val="004B5EDF"/>
    <w:rsid w:val="004C23C6"/>
    <w:rsid w:val="006026DC"/>
    <w:rsid w:val="00687B4D"/>
    <w:rsid w:val="00B06E80"/>
    <w:rsid w:val="00D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miletka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2020-09-16T05:53:00Z</dcterms:created>
  <dcterms:modified xsi:type="dcterms:W3CDTF">2020-09-17T10:50:00Z</dcterms:modified>
</cp:coreProperties>
</file>