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Default="00266AC8" w:rsidP="00266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6AC8" w:rsidRPr="00B701E0" w:rsidRDefault="00266AC8" w:rsidP="00266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D4">
        <w:rPr>
          <w:rFonts w:ascii="Times New Roman" w:hAnsi="Times New Roman" w:cs="Times New Roman"/>
          <w:b/>
          <w:sz w:val="24"/>
          <w:szCs w:val="24"/>
        </w:rPr>
        <w:t>Квалифицированную электронную подпись будет выдавать ФНС России</w:t>
      </w: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1 июля 2021 года ФНС России приступит к выпуску квалифицированных сертификатов ключа проверки электронной подписи на безвозмездной основе. Все юридические лица, индивидуальные предприниматели и нотариусы смогут получить квалифицированную электронную подпись в удостоверяющем центре ФНС России. Выпускаемая электронная подпись будет применима для предоставления налоговой отчетности в налоговые органы в электронном виде, получения всех государственных и коммерческих услуг, а также для подписания любых электронных документов.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Исключения в получении бесплатной электронной подписи в удостоверяющем центре ФНС следующие: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502C9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физических лиц, в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266AC8" w:rsidRDefault="00266AC8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4D4" w:rsidRDefault="00266AC8" w:rsidP="0026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Республике Башкортостан</w:t>
      </w:r>
    </w:p>
    <w:p w:rsidR="00266AC8" w:rsidRDefault="00266AC8" w:rsidP="0026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66AC8" w:rsidSect="00E274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A"/>
    <w:rsid w:val="00266AC8"/>
    <w:rsid w:val="00502C94"/>
    <w:rsid w:val="00B701E0"/>
    <w:rsid w:val="00C40F9A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Парамонова Алина Петровна</cp:lastModifiedBy>
  <cp:revision>8</cp:revision>
  <dcterms:created xsi:type="dcterms:W3CDTF">2021-05-27T07:37:00Z</dcterms:created>
  <dcterms:modified xsi:type="dcterms:W3CDTF">2021-06-01T12:50:00Z</dcterms:modified>
</cp:coreProperties>
</file>