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Layout w:type="fixed"/>
        <w:tblLook w:val="04A0"/>
      </w:tblPr>
      <w:tblGrid>
        <w:gridCol w:w="4429"/>
        <w:gridCol w:w="1440"/>
        <w:gridCol w:w="4212"/>
        <w:gridCol w:w="239"/>
      </w:tblGrid>
      <w:tr w:rsidR="00A36289" w:rsidTr="00A36289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6289" w:rsidRDefault="00A3628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bookmarkStart w:id="0" w:name="_Hlk45870309"/>
            <w:proofErr w:type="gramStart"/>
            <w:r>
              <w:rPr>
                <w:b/>
                <w:bCs/>
                <w:color w:val="000000"/>
              </w:rPr>
              <w:t>Баш</w:t>
            </w:r>
            <w:proofErr w:type="gramEnd"/>
            <w:r>
              <w:rPr>
                <w:b/>
                <w:bCs/>
                <w:color w:val="000000"/>
              </w:rPr>
              <w:t>қортостан  Республикаһы</w:t>
            </w:r>
          </w:p>
          <w:p w:rsidR="00A36289" w:rsidRDefault="00A3628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Дүртөйлөрайоны</w:t>
            </w:r>
          </w:p>
          <w:p w:rsidR="00A36289" w:rsidRDefault="00A3628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муниципаль</w:t>
            </w:r>
            <w:proofErr w:type="spellEnd"/>
            <w:r>
              <w:rPr>
                <w:b/>
                <w:bCs/>
                <w:color w:val="000000"/>
              </w:rPr>
              <w:t xml:space="preserve"> районының</w:t>
            </w:r>
          </w:p>
          <w:p w:rsidR="00A36289" w:rsidRDefault="00A3628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Семилетка  </w:t>
            </w:r>
            <w:proofErr w:type="spellStart"/>
            <w:r>
              <w:rPr>
                <w:b/>
                <w:bCs/>
                <w:color w:val="000000"/>
              </w:rPr>
              <w:t>ауыл</w:t>
            </w:r>
            <w:proofErr w:type="spellEnd"/>
            <w:r>
              <w:rPr>
                <w:b/>
                <w:bCs/>
                <w:color w:val="000000"/>
              </w:rPr>
              <w:t xml:space="preserve"> советы</w:t>
            </w:r>
          </w:p>
          <w:p w:rsidR="00A36289" w:rsidRDefault="00A3628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ауыл</w:t>
            </w:r>
            <w:proofErr w:type="spellEnd"/>
            <w:r>
              <w:rPr>
                <w:b/>
                <w:bCs/>
                <w:color w:val="000000"/>
              </w:rPr>
              <w:t xml:space="preserve"> билә</w:t>
            </w:r>
            <w:proofErr w:type="gramStart"/>
            <w:r>
              <w:rPr>
                <w:b/>
                <w:bCs/>
                <w:color w:val="000000"/>
              </w:rPr>
              <w:t>м</w:t>
            </w:r>
            <w:proofErr w:type="gramEnd"/>
            <w:r>
              <w:rPr>
                <w:b/>
                <w:bCs/>
                <w:color w:val="000000"/>
              </w:rPr>
              <w:t xml:space="preserve">әһе Советы </w:t>
            </w:r>
          </w:p>
          <w:p w:rsidR="00A36289" w:rsidRDefault="00A3628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6289" w:rsidRDefault="00A3628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:rsidR="00A36289" w:rsidRDefault="00A3628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796290" cy="7747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289" w:rsidRDefault="00A3628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6289" w:rsidRDefault="00A3628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</w:rPr>
              <w:t>Совет</w:t>
            </w:r>
          </w:p>
          <w:p w:rsidR="00A36289" w:rsidRDefault="00A3628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сельского поселения Семилетовский сельсовет муниципального района</w:t>
            </w:r>
          </w:p>
          <w:p w:rsidR="00A36289" w:rsidRDefault="00A3628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Дюртюлинский район</w:t>
            </w:r>
          </w:p>
          <w:p w:rsidR="00A36289" w:rsidRDefault="00A3628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Республики Башкортостан </w:t>
            </w:r>
          </w:p>
          <w:p w:rsidR="00A36289" w:rsidRDefault="00A3628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6289" w:rsidRDefault="00A3628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36289" w:rsidRDefault="00A36289" w:rsidP="00A36289">
      <w:pPr>
        <w:widowControl/>
        <w:autoSpaceDE/>
        <w:adjustRightInd/>
        <w:rPr>
          <w:b/>
          <w:bCs/>
          <w:color w:val="000000"/>
        </w:rPr>
      </w:pPr>
      <w:r>
        <w:rPr>
          <w:rFonts w:ascii="NewtonAsian" w:hAnsi="NewtonAsian"/>
          <w:b/>
          <w:color w:val="000000"/>
        </w:rPr>
        <w:t></w:t>
      </w:r>
      <w:r>
        <w:rPr>
          <w:rFonts w:ascii="NewtonAsian" w:hAnsi="NewtonAsian"/>
          <w:b/>
          <w:color w:val="000000"/>
        </w:rPr>
        <w:t></w:t>
      </w:r>
      <w:r>
        <w:rPr>
          <w:rFonts w:ascii="NewtonAsian" w:hAnsi="NewtonAsian"/>
          <w:b/>
          <w:color w:val="000000"/>
        </w:rPr>
        <w:t></w:t>
      </w:r>
      <w:r>
        <w:rPr>
          <w:rFonts w:ascii="NewtonAsian" w:hAnsi="NewtonAsian"/>
          <w:b/>
          <w:color w:val="000000"/>
        </w:rPr>
        <w:t></w:t>
      </w:r>
      <w:r>
        <w:rPr>
          <w:rFonts w:ascii="NewtonAsian" w:hAnsi="NewtonAsian"/>
          <w:b/>
          <w:color w:val="000000"/>
        </w:rPr>
        <w:t></w:t>
      </w:r>
      <w:r>
        <w:rPr>
          <w:rFonts w:ascii="NewtonAsian" w:hAnsi="NewtonAsian"/>
          <w:b/>
          <w:color w:val="000000"/>
        </w:rPr>
        <w:t></w:t>
      </w:r>
      <w:r>
        <w:rPr>
          <w:b/>
          <w:color w:val="000000"/>
        </w:rPr>
        <w:t xml:space="preserve">  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созыв                                                                                                  </w:t>
      </w:r>
      <w:r>
        <w:rPr>
          <w:b/>
          <w:color w:val="000000"/>
          <w:lang w:val="en-US"/>
        </w:rPr>
        <w:t xml:space="preserve">LXVII </w:t>
      </w:r>
      <w:r>
        <w:rPr>
          <w:b/>
          <w:color w:val="000000"/>
        </w:rPr>
        <w:t xml:space="preserve"> заседание</w:t>
      </w:r>
    </w:p>
    <w:p w:rsidR="00A36289" w:rsidRDefault="00A36289" w:rsidP="00A36289">
      <w:pPr>
        <w:widowControl/>
        <w:autoSpaceDE/>
        <w:adjustRightInd/>
        <w:rPr>
          <w:b/>
          <w:color w:val="000000"/>
        </w:rPr>
      </w:pPr>
      <w:r>
        <w:rPr>
          <w:b/>
          <w:color w:val="000000"/>
        </w:rPr>
        <w:t xml:space="preserve">          ҚАРАР                                                                                                </w:t>
      </w:r>
      <w:r>
        <w:rPr>
          <w:rFonts w:ascii="NewtonAsian" w:hAnsi="NewtonAsian"/>
          <w:b/>
          <w:color w:val="000000"/>
        </w:rPr>
        <w:t></w:t>
      </w:r>
      <w:r>
        <w:rPr>
          <w:rFonts w:ascii="NewtonAsian" w:hAnsi="NewtonAsian"/>
          <w:b/>
          <w:color w:val="000000"/>
        </w:rPr>
        <w:t></w:t>
      </w:r>
      <w:r>
        <w:rPr>
          <w:rFonts w:ascii="NewtonAsian" w:hAnsi="NewtonAsian"/>
          <w:b/>
          <w:color w:val="000000"/>
        </w:rPr>
        <w:t></w:t>
      </w:r>
      <w:r>
        <w:rPr>
          <w:b/>
          <w:color w:val="000000"/>
        </w:rPr>
        <w:t>РЕШЕНИЕ</w:t>
      </w:r>
      <w:bookmarkEnd w:id="0"/>
    </w:p>
    <w:p w:rsidR="00A36289" w:rsidRDefault="00A36289" w:rsidP="00A36289">
      <w:pPr>
        <w:kinsoku w:val="0"/>
        <w:overflowPunct w:val="0"/>
        <w:spacing w:before="6" w:line="320" w:lineRule="exact"/>
      </w:pPr>
    </w:p>
    <w:p w:rsidR="00A36289" w:rsidRDefault="00A36289" w:rsidP="00A36289">
      <w:pPr>
        <w:pStyle w:val="a3"/>
        <w:tabs>
          <w:tab w:val="left" w:pos="9356"/>
        </w:tabs>
        <w:kinsoku w:val="0"/>
        <w:overflowPunct w:val="0"/>
        <w:spacing w:line="244" w:lineRule="auto"/>
        <w:ind w:left="0" w:right="2"/>
        <w:jc w:val="center"/>
        <w:rPr>
          <w:b/>
          <w:bCs/>
          <w:w w:val="105"/>
          <w:sz w:val="24"/>
          <w:szCs w:val="24"/>
        </w:rPr>
      </w:pPr>
      <w:proofErr w:type="gramStart"/>
      <w:r>
        <w:rPr>
          <w:b/>
          <w:bCs/>
          <w:w w:val="105"/>
          <w:sz w:val="24"/>
          <w:szCs w:val="24"/>
        </w:rPr>
        <w:t>О внесении изменений в решение Совета сельского поселения Семилетовский сельсовет муниципального района Дюртюлинский район Республики Башкортостан  от 11.08.2015г. №382 «Об</w:t>
      </w:r>
      <w:r>
        <w:rPr>
          <w:b/>
          <w:bCs/>
          <w:spacing w:val="-18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утверждении</w:t>
      </w:r>
      <w:r>
        <w:rPr>
          <w:b/>
          <w:bCs/>
          <w:spacing w:val="17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 xml:space="preserve">Перечня должностей муниципальной службы в администрации сельского поселения Семилетовский сельсовет муниципального района Дюртюлинский район Республики Башкортостан, при назначении на которые граждане и при замещении которых муниципальные служащие  обязаны представлять сведения </w:t>
      </w:r>
      <w:r>
        <w:rPr>
          <w:b/>
          <w:bCs/>
          <w:sz w:val="24"/>
          <w:szCs w:val="24"/>
        </w:rPr>
        <w:t>о своих доходах, расходах, об имуществе и обязательствах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</w:t>
      </w:r>
      <w:r>
        <w:rPr>
          <w:sz w:val="24"/>
          <w:szCs w:val="24"/>
        </w:rPr>
        <w:t xml:space="preserve">  </w:t>
      </w:r>
      <w:r>
        <w:rPr>
          <w:b/>
          <w:bCs/>
          <w:w w:val="105"/>
          <w:sz w:val="24"/>
          <w:szCs w:val="24"/>
        </w:rPr>
        <w:t>Положения</w:t>
      </w:r>
      <w:r>
        <w:rPr>
          <w:b/>
          <w:bCs/>
          <w:spacing w:val="16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о</w:t>
      </w:r>
      <w:r>
        <w:rPr>
          <w:b/>
          <w:bCs/>
          <w:spacing w:val="-17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порядке</w:t>
      </w:r>
      <w:r>
        <w:rPr>
          <w:b/>
          <w:bCs/>
          <w:spacing w:val="2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представления</w:t>
      </w:r>
      <w:r>
        <w:rPr>
          <w:b/>
          <w:bCs/>
          <w:spacing w:val="21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гражданами,</w:t>
      </w:r>
      <w:r>
        <w:rPr>
          <w:b/>
          <w:bCs/>
          <w:w w:val="102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претендующими</w:t>
      </w:r>
      <w:r>
        <w:rPr>
          <w:b/>
          <w:bCs/>
          <w:spacing w:val="-12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на</w:t>
      </w:r>
      <w:r>
        <w:rPr>
          <w:b/>
          <w:bCs/>
          <w:spacing w:val="-30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замещение</w:t>
      </w:r>
      <w:r>
        <w:rPr>
          <w:b/>
          <w:bCs/>
          <w:spacing w:val="-29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должностей</w:t>
      </w:r>
      <w:r>
        <w:rPr>
          <w:b/>
          <w:bCs/>
          <w:spacing w:val="-14"/>
          <w:w w:val="105"/>
          <w:sz w:val="24"/>
          <w:szCs w:val="24"/>
        </w:rPr>
        <w:t xml:space="preserve"> муниципальной </w:t>
      </w:r>
      <w:r>
        <w:rPr>
          <w:b/>
          <w:bCs/>
          <w:w w:val="105"/>
          <w:sz w:val="24"/>
          <w:szCs w:val="24"/>
        </w:rPr>
        <w:t>службы</w:t>
      </w:r>
      <w:r>
        <w:rPr>
          <w:b/>
          <w:bCs/>
          <w:spacing w:val="-6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в</w:t>
      </w:r>
      <w:r>
        <w:rPr>
          <w:b/>
          <w:bCs/>
          <w:spacing w:val="-20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администрации сельского поселения Семилетовский сельсовет муниципального района Дюртюлинский район Республики Башкортостан,</w:t>
      </w:r>
      <w:r>
        <w:rPr>
          <w:b/>
          <w:bCs/>
          <w:spacing w:val="4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и</w:t>
      </w:r>
      <w:r>
        <w:rPr>
          <w:b/>
          <w:bCs/>
          <w:spacing w:val="-1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муниципальными</w:t>
      </w:r>
      <w:r>
        <w:rPr>
          <w:b/>
          <w:bCs/>
          <w:spacing w:val="19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служащими,</w:t>
      </w:r>
      <w:r>
        <w:rPr>
          <w:b/>
          <w:bCs/>
          <w:w w:val="104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замещающими</w:t>
      </w:r>
      <w:r>
        <w:rPr>
          <w:b/>
          <w:bCs/>
          <w:spacing w:val="-23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должности</w:t>
      </w:r>
      <w:r>
        <w:rPr>
          <w:b/>
          <w:bCs/>
          <w:spacing w:val="-5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 xml:space="preserve">муниципальной службы в </w:t>
      </w:r>
      <w:r>
        <w:rPr>
          <w:b/>
          <w:bCs/>
          <w:spacing w:val="-20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администрации сельского поселения Семилетовский сельсовет муниципального района Дюртюлинский</w:t>
      </w:r>
      <w:proofErr w:type="gramEnd"/>
      <w:r>
        <w:rPr>
          <w:b/>
          <w:bCs/>
          <w:w w:val="105"/>
          <w:sz w:val="24"/>
          <w:szCs w:val="24"/>
        </w:rPr>
        <w:t xml:space="preserve"> район Республики Башкортостан, сведений</w:t>
      </w:r>
      <w:r>
        <w:rPr>
          <w:b/>
          <w:bCs/>
          <w:spacing w:val="-4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о</w:t>
      </w:r>
      <w:r>
        <w:rPr>
          <w:b/>
          <w:bCs/>
          <w:spacing w:val="-28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доходах,</w:t>
      </w:r>
      <w:r>
        <w:rPr>
          <w:b/>
          <w:bCs/>
          <w:spacing w:val="-12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расходах,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об</w:t>
      </w:r>
      <w:r>
        <w:rPr>
          <w:b/>
          <w:bCs/>
          <w:spacing w:val="-6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имуществе</w:t>
      </w:r>
      <w:r>
        <w:rPr>
          <w:b/>
          <w:bCs/>
          <w:spacing w:val="3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и обязательства</w:t>
      </w:r>
    </w:p>
    <w:p w:rsidR="00A36289" w:rsidRDefault="00A36289" w:rsidP="00A36289">
      <w:pPr>
        <w:pStyle w:val="a3"/>
        <w:tabs>
          <w:tab w:val="left" w:pos="9356"/>
        </w:tabs>
        <w:kinsoku w:val="0"/>
        <w:overflowPunct w:val="0"/>
        <w:spacing w:line="244" w:lineRule="auto"/>
        <w:ind w:left="0" w:right="2"/>
        <w:jc w:val="center"/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>имущественного</w:t>
      </w:r>
      <w:r>
        <w:rPr>
          <w:b/>
          <w:bCs/>
          <w:spacing w:val="17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х</w:t>
      </w:r>
      <w:r>
        <w:rPr>
          <w:b/>
          <w:bCs/>
          <w:spacing w:val="24"/>
          <w:w w:val="105"/>
          <w:sz w:val="24"/>
          <w:szCs w:val="24"/>
        </w:rPr>
        <w:t>а</w:t>
      </w:r>
      <w:r>
        <w:rPr>
          <w:b/>
          <w:bCs/>
          <w:w w:val="105"/>
          <w:sz w:val="24"/>
          <w:szCs w:val="24"/>
        </w:rPr>
        <w:t>рактера»</w:t>
      </w:r>
    </w:p>
    <w:p w:rsidR="00A36289" w:rsidRDefault="00A36289" w:rsidP="00A36289">
      <w:pPr>
        <w:pStyle w:val="a3"/>
        <w:kinsoku w:val="0"/>
        <w:overflowPunct w:val="0"/>
        <w:ind w:left="0" w:right="156"/>
        <w:jc w:val="center"/>
        <w:rPr>
          <w:w w:val="105"/>
          <w:sz w:val="24"/>
          <w:szCs w:val="24"/>
        </w:rPr>
      </w:pPr>
    </w:p>
    <w:p w:rsidR="00A36289" w:rsidRDefault="00A36289" w:rsidP="00A36289">
      <w:pPr>
        <w:pStyle w:val="a3"/>
        <w:tabs>
          <w:tab w:val="left" w:pos="2685"/>
        </w:tabs>
        <w:kinsoku w:val="0"/>
        <w:overflowPunct w:val="0"/>
        <w:ind w:left="0" w:right="156"/>
        <w:rPr>
          <w:w w:val="105"/>
          <w:sz w:val="24"/>
          <w:szCs w:val="24"/>
        </w:rPr>
      </w:pPr>
    </w:p>
    <w:p w:rsidR="00A36289" w:rsidRDefault="00A36289" w:rsidP="00A36289">
      <w:pPr>
        <w:pStyle w:val="a3"/>
        <w:kinsoku w:val="0"/>
        <w:overflowPunct w:val="0"/>
        <w:ind w:left="0" w:right="156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</w:t>
      </w:r>
      <w:proofErr w:type="gramStart"/>
      <w:r>
        <w:rPr>
          <w:w w:val="105"/>
          <w:sz w:val="24"/>
          <w:szCs w:val="24"/>
        </w:rPr>
        <w:t xml:space="preserve">Рассмотрев протест </w:t>
      </w:r>
      <w:proofErr w:type="spellStart"/>
      <w:r>
        <w:rPr>
          <w:w w:val="105"/>
          <w:sz w:val="24"/>
          <w:szCs w:val="24"/>
        </w:rPr>
        <w:t>Дюртюлинской</w:t>
      </w:r>
      <w:proofErr w:type="spellEnd"/>
      <w:r>
        <w:rPr>
          <w:w w:val="105"/>
          <w:sz w:val="24"/>
          <w:szCs w:val="24"/>
        </w:rPr>
        <w:t xml:space="preserve"> межрайонной прокуратуры от 30.03.2023г. № 7-1-2023г., в  соответствии с Федеральным законом от 02.03.2007. № 25-ФЗ «О муниципальной службе в Российской Федерации», Федеральным законом от 25.12.2008. № 273-ФЗ «О противодействии коррупции», Федеральным законом от 03.12.2012.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18.05.2009. № 559 «О предоставлении гражданами</w:t>
      </w:r>
      <w:proofErr w:type="gramEnd"/>
      <w:r>
        <w:rPr>
          <w:w w:val="105"/>
          <w:sz w:val="24"/>
          <w:szCs w:val="24"/>
        </w:rPr>
        <w:t xml:space="preserve">, </w:t>
      </w:r>
      <w:proofErr w:type="gramStart"/>
      <w:r>
        <w:rPr>
          <w:w w:val="105"/>
          <w:sz w:val="24"/>
          <w:szCs w:val="24"/>
        </w:rPr>
        <w:t>претендующими</w:t>
      </w:r>
      <w:proofErr w:type="gramEnd"/>
      <w:r>
        <w:rPr>
          <w:w w:val="105"/>
          <w:sz w:val="24"/>
          <w:szCs w:val="24"/>
        </w:rPr>
        <w:t xml:space="preserve"> на замещение должностей федеральной государственной службы, и </w:t>
      </w:r>
      <w:proofErr w:type="gramStart"/>
      <w:r>
        <w:rPr>
          <w:w w:val="105"/>
          <w:sz w:val="24"/>
          <w:szCs w:val="24"/>
        </w:rPr>
        <w:t>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законом Республики Башкортостан от 16.07.2007г. «О муниципальной службе в Республике Башкортостан», Указом Президента           Республики Башкортостан от 31.12.2009.</w:t>
      </w:r>
      <w:proofErr w:type="gramEnd"/>
      <w:r>
        <w:rPr>
          <w:w w:val="105"/>
          <w:sz w:val="24"/>
          <w:szCs w:val="24"/>
        </w:rPr>
        <w:t xml:space="preserve"> № УП-729 «О предоставлении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характера»,</w:t>
      </w:r>
      <w:r>
        <w:rPr>
          <w:sz w:val="24"/>
          <w:szCs w:val="24"/>
        </w:rPr>
        <w:t xml:space="preserve"> Указом Президента Республики Башкортостан от 24.08.2009. № </w:t>
      </w:r>
      <w:proofErr w:type="gramStart"/>
      <w:r>
        <w:rPr>
          <w:sz w:val="24"/>
          <w:szCs w:val="24"/>
        </w:rPr>
        <w:t xml:space="preserve">УП-500 "Об утверждении перечня должностей государственной гражданской службы Республики Башкортостан, </w:t>
      </w:r>
      <w:r>
        <w:rPr>
          <w:sz w:val="24"/>
          <w:szCs w:val="24"/>
        </w:rPr>
        <w:lastRenderedPageBreak/>
        <w:t xml:space="preserve">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и </w:t>
      </w:r>
      <w:r>
        <w:rPr>
          <w:w w:val="105"/>
          <w:sz w:val="24"/>
          <w:szCs w:val="24"/>
        </w:rPr>
        <w:t xml:space="preserve"> руководствуясь ст. 35 Федерального закона от 06.10.2003. № 131-ФЗ «Об общих принципах организации</w:t>
      </w:r>
      <w:proofErr w:type="gramEnd"/>
      <w:r>
        <w:rPr>
          <w:w w:val="105"/>
          <w:sz w:val="24"/>
          <w:szCs w:val="24"/>
        </w:rPr>
        <w:t xml:space="preserve"> местного самоуправления в Российской Федерации», Совет сельского поселения Семилетовский сельсовет муниципального района Дюртюлинский район Республики Башкортостан </w:t>
      </w:r>
    </w:p>
    <w:p w:rsidR="00A36289" w:rsidRDefault="00A36289" w:rsidP="00A36289">
      <w:pPr>
        <w:pStyle w:val="a3"/>
        <w:kinsoku w:val="0"/>
        <w:overflowPunct w:val="0"/>
        <w:ind w:left="0" w:right="156"/>
        <w:outlineLvl w:val="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РЕШИЛ:</w:t>
      </w:r>
    </w:p>
    <w:p w:rsidR="00A36289" w:rsidRDefault="00A36289" w:rsidP="00A36289">
      <w:pPr>
        <w:pStyle w:val="a3"/>
        <w:tabs>
          <w:tab w:val="left" w:pos="9356"/>
        </w:tabs>
        <w:kinsoku w:val="0"/>
        <w:overflowPunct w:val="0"/>
        <w:spacing w:line="244" w:lineRule="auto"/>
        <w:ind w:left="0" w:right="2"/>
        <w:jc w:val="both"/>
        <w:rPr>
          <w:bCs/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  1. </w:t>
      </w:r>
      <w:proofErr w:type="gramStart"/>
      <w:r>
        <w:rPr>
          <w:w w:val="105"/>
          <w:sz w:val="24"/>
          <w:szCs w:val="24"/>
        </w:rPr>
        <w:t>В приложение №2 решения Света сельского поселения Семилетовский сельсовет муниципального района Дюртюлинский район Республики Башкортостан от 11.08.2015г. №832</w:t>
      </w:r>
      <w:r>
        <w:rPr>
          <w:bCs/>
          <w:w w:val="105"/>
          <w:sz w:val="24"/>
          <w:szCs w:val="24"/>
        </w:rPr>
        <w:t>«Об</w:t>
      </w:r>
      <w:r>
        <w:rPr>
          <w:bCs/>
          <w:spacing w:val="-18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утверждении</w:t>
      </w:r>
      <w:r>
        <w:rPr>
          <w:bCs/>
          <w:spacing w:val="17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 xml:space="preserve">Перечня должностей муниципальной службы в администрации сельского поселения Семилетовский сельсовет муниципального района Дюртюлинский район Республики Башкортостан, при назначении на которые граждане и при замещении которых муниципальные служащие  обязаны представлять сведения </w:t>
      </w:r>
      <w:r>
        <w:rPr>
          <w:bCs/>
          <w:sz w:val="24"/>
          <w:szCs w:val="24"/>
        </w:rPr>
        <w:t>о своих доходах, расходах, об имуществе и обязательствах имущественного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</w:t>
      </w:r>
      <w:r>
        <w:rPr>
          <w:sz w:val="24"/>
          <w:szCs w:val="24"/>
        </w:rPr>
        <w:t xml:space="preserve">  </w:t>
      </w:r>
      <w:r>
        <w:rPr>
          <w:bCs/>
          <w:w w:val="105"/>
          <w:sz w:val="24"/>
          <w:szCs w:val="24"/>
        </w:rPr>
        <w:t>Положения</w:t>
      </w:r>
      <w:r>
        <w:rPr>
          <w:bCs/>
          <w:spacing w:val="16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о</w:t>
      </w:r>
      <w:r>
        <w:rPr>
          <w:bCs/>
          <w:spacing w:val="-17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порядке</w:t>
      </w:r>
      <w:r>
        <w:rPr>
          <w:bCs/>
          <w:spacing w:val="2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представления</w:t>
      </w:r>
      <w:r>
        <w:rPr>
          <w:bCs/>
          <w:spacing w:val="21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гражданами,</w:t>
      </w:r>
      <w:r>
        <w:rPr>
          <w:bCs/>
          <w:w w:val="102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претендующими</w:t>
      </w:r>
      <w:r>
        <w:rPr>
          <w:bCs/>
          <w:spacing w:val="-12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на</w:t>
      </w:r>
      <w:r>
        <w:rPr>
          <w:bCs/>
          <w:spacing w:val="-30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замещение</w:t>
      </w:r>
      <w:r>
        <w:rPr>
          <w:bCs/>
          <w:spacing w:val="-29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должностей</w:t>
      </w:r>
      <w:r>
        <w:rPr>
          <w:bCs/>
          <w:spacing w:val="-14"/>
          <w:w w:val="105"/>
          <w:sz w:val="24"/>
          <w:szCs w:val="24"/>
        </w:rPr>
        <w:t xml:space="preserve"> муниципальной </w:t>
      </w:r>
      <w:r>
        <w:rPr>
          <w:bCs/>
          <w:w w:val="105"/>
          <w:sz w:val="24"/>
          <w:szCs w:val="24"/>
        </w:rPr>
        <w:t>службы</w:t>
      </w:r>
      <w:r>
        <w:rPr>
          <w:bCs/>
          <w:spacing w:val="-6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в</w:t>
      </w:r>
      <w:r>
        <w:rPr>
          <w:bCs/>
          <w:spacing w:val="-20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администрации сельского поселения Семилетовский сельсовет муниципального района Дюртюлинский район Республики Башкортостан,</w:t>
      </w:r>
      <w:r>
        <w:rPr>
          <w:bCs/>
          <w:spacing w:val="4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и</w:t>
      </w:r>
      <w:r>
        <w:rPr>
          <w:bCs/>
          <w:spacing w:val="-1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муниципальными</w:t>
      </w:r>
      <w:r>
        <w:rPr>
          <w:bCs/>
          <w:spacing w:val="19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служащими,</w:t>
      </w:r>
      <w:r>
        <w:rPr>
          <w:bCs/>
          <w:w w:val="104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замещающими</w:t>
      </w:r>
      <w:r>
        <w:rPr>
          <w:bCs/>
          <w:spacing w:val="-23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должности</w:t>
      </w:r>
      <w:r>
        <w:rPr>
          <w:bCs/>
          <w:spacing w:val="-5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 xml:space="preserve">муниципальной службы в </w:t>
      </w:r>
      <w:r>
        <w:rPr>
          <w:bCs/>
          <w:spacing w:val="-20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администрации сельского поселения Семилетовский сельсовет муниципального района Дюртюлинский район</w:t>
      </w:r>
      <w:proofErr w:type="gramEnd"/>
      <w:r>
        <w:rPr>
          <w:bCs/>
          <w:w w:val="105"/>
          <w:sz w:val="24"/>
          <w:szCs w:val="24"/>
        </w:rPr>
        <w:t xml:space="preserve"> Республики Башкортостан, сведений</w:t>
      </w:r>
      <w:r>
        <w:rPr>
          <w:bCs/>
          <w:spacing w:val="-4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о</w:t>
      </w:r>
      <w:r>
        <w:rPr>
          <w:bCs/>
          <w:spacing w:val="-28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доходах,</w:t>
      </w:r>
      <w:r>
        <w:rPr>
          <w:bCs/>
          <w:spacing w:val="-12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расходах,</w:t>
      </w:r>
      <w:r>
        <w:rPr>
          <w:bCs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об</w:t>
      </w:r>
      <w:r>
        <w:rPr>
          <w:bCs/>
          <w:spacing w:val="-6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имуществе</w:t>
      </w:r>
      <w:r>
        <w:rPr>
          <w:bCs/>
          <w:spacing w:val="3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и обязательства имущественного</w:t>
      </w:r>
      <w:r>
        <w:rPr>
          <w:bCs/>
          <w:spacing w:val="17"/>
          <w:w w:val="105"/>
          <w:sz w:val="24"/>
          <w:szCs w:val="24"/>
        </w:rPr>
        <w:t xml:space="preserve"> </w:t>
      </w:r>
      <w:r>
        <w:rPr>
          <w:bCs/>
          <w:w w:val="105"/>
          <w:sz w:val="24"/>
          <w:szCs w:val="24"/>
        </w:rPr>
        <w:t>х</w:t>
      </w:r>
      <w:r>
        <w:rPr>
          <w:bCs/>
          <w:spacing w:val="24"/>
          <w:w w:val="105"/>
          <w:sz w:val="24"/>
          <w:szCs w:val="24"/>
        </w:rPr>
        <w:t>а</w:t>
      </w:r>
      <w:r>
        <w:rPr>
          <w:bCs/>
          <w:w w:val="105"/>
          <w:sz w:val="24"/>
          <w:szCs w:val="24"/>
        </w:rPr>
        <w:t>рактера» (</w:t>
      </w:r>
      <w:proofErr w:type="spellStart"/>
      <w:r>
        <w:rPr>
          <w:bCs/>
          <w:w w:val="105"/>
          <w:sz w:val="24"/>
          <w:szCs w:val="24"/>
        </w:rPr>
        <w:t>далее-Положение</w:t>
      </w:r>
      <w:proofErr w:type="spellEnd"/>
      <w:r>
        <w:rPr>
          <w:bCs/>
          <w:w w:val="105"/>
          <w:sz w:val="24"/>
          <w:szCs w:val="24"/>
        </w:rPr>
        <w:t>) внести следующие изменения:</w:t>
      </w:r>
    </w:p>
    <w:p w:rsidR="00A36289" w:rsidRDefault="00A36289" w:rsidP="00A36289">
      <w:pPr>
        <w:pStyle w:val="a3"/>
        <w:tabs>
          <w:tab w:val="left" w:pos="9356"/>
        </w:tabs>
        <w:kinsoku w:val="0"/>
        <w:overflowPunct w:val="0"/>
        <w:spacing w:line="244" w:lineRule="auto"/>
        <w:ind w:left="0" w:right="2"/>
        <w:jc w:val="both"/>
        <w:rPr>
          <w:bCs/>
          <w:w w:val="105"/>
          <w:sz w:val="24"/>
          <w:szCs w:val="24"/>
        </w:rPr>
      </w:pPr>
      <w:r>
        <w:rPr>
          <w:bCs/>
          <w:w w:val="105"/>
          <w:sz w:val="24"/>
          <w:szCs w:val="24"/>
        </w:rPr>
        <w:t>1.1. Подпункт «в» пункта  5 Положения изложить в следующей редакции:</w:t>
      </w:r>
    </w:p>
    <w:p w:rsidR="00A36289" w:rsidRDefault="00A36289" w:rsidP="00A36289">
      <w:pPr>
        <w:pStyle w:val="a3"/>
        <w:tabs>
          <w:tab w:val="left" w:pos="9356"/>
        </w:tabs>
        <w:kinsoku w:val="0"/>
        <w:overflowPunct w:val="0"/>
        <w:spacing w:line="244" w:lineRule="auto"/>
        <w:ind w:left="0" w:right="2"/>
        <w:jc w:val="both"/>
        <w:rPr>
          <w:bCs/>
          <w:w w:val="105"/>
          <w:sz w:val="24"/>
          <w:szCs w:val="24"/>
        </w:rPr>
      </w:pPr>
      <w:r>
        <w:rPr>
          <w:bCs/>
          <w:w w:val="105"/>
          <w:sz w:val="24"/>
          <w:szCs w:val="24"/>
        </w:rPr>
        <w:t>«в).</w:t>
      </w:r>
      <w:r>
        <w:rPr>
          <w:color w:val="444444"/>
          <w:sz w:val="24"/>
          <w:szCs w:val="24"/>
          <w:shd w:val="clear" w:color="auto" w:fill="FFFFFF"/>
        </w:rPr>
        <w:t xml:space="preserve">  </w:t>
      </w:r>
      <w:proofErr w:type="gramStart"/>
      <w:r>
        <w:rPr>
          <w:color w:val="444444"/>
          <w:sz w:val="24"/>
          <w:szCs w:val="24"/>
          <w:shd w:val="clear" w:color="auto" w:fill="FFFFFF"/>
        </w:rPr>
        <w:t>Муниципальный служащий, замещающий должность муниципальной службы,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включенную в соответствующий перечень, указанный в пункта настоящего Положения, обязан представлять сведения о своих расходах, а также о</w:t>
      </w:r>
      <w:proofErr w:type="gramEnd"/>
      <w:r>
        <w:rPr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444444"/>
          <w:sz w:val="24"/>
          <w:szCs w:val="24"/>
          <w:shd w:val="clear" w:color="auto" w:fill="FFFFFF"/>
        </w:rPr>
        <w:t>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</w:t>
      </w:r>
      <w:proofErr w:type="gramEnd"/>
      <w:r>
        <w:rPr>
          <w:color w:val="444444"/>
          <w:sz w:val="24"/>
          <w:szCs w:val="24"/>
          <w:shd w:val="clear" w:color="auto" w:fill="FFFFFF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Башкортостан.</w:t>
      </w:r>
    </w:p>
    <w:p w:rsidR="00A36289" w:rsidRDefault="00A36289" w:rsidP="00A36289">
      <w:pPr>
        <w:pStyle w:val="a3"/>
        <w:kinsoku w:val="0"/>
        <w:overflowPunct w:val="0"/>
        <w:ind w:left="0" w:right="156"/>
        <w:jc w:val="center"/>
        <w:rPr>
          <w:w w:val="105"/>
          <w:sz w:val="24"/>
          <w:szCs w:val="24"/>
        </w:rPr>
      </w:pPr>
    </w:p>
    <w:p w:rsidR="00A36289" w:rsidRDefault="00A36289" w:rsidP="00A36289">
      <w:pPr>
        <w:pStyle w:val="a3"/>
        <w:tabs>
          <w:tab w:val="left" w:pos="2685"/>
        </w:tabs>
        <w:kinsoku w:val="0"/>
        <w:overflowPunct w:val="0"/>
        <w:ind w:left="0" w:right="156"/>
        <w:rPr>
          <w:w w:val="105"/>
          <w:sz w:val="24"/>
          <w:szCs w:val="24"/>
        </w:rPr>
      </w:pPr>
    </w:p>
    <w:p w:rsidR="00A36289" w:rsidRDefault="00A36289" w:rsidP="00A36289">
      <w:pPr>
        <w:jc w:val="both"/>
      </w:pPr>
      <w:r>
        <w:rPr>
          <w:w w:val="105"/>
        </w:rPr>
        <w:t xml:space="preserve">2. </w:t>
      </w:r>
      <w:r>
        <w:t xml:space="preserve">Настоящее решение обнародовать  на информационном стенде в здании администрации сельского поселения Семилетовский сельсовет муниципального района Дюртюлинский район  Республики Башкортостан по адресу: </w:t>
      </w:r>
      <w:proofErr w:type="gramStart"/>
      <w:r>
        <w:t>с</w:t>
      </w:r>
      <w:proofErr w:type="gramEnd"/>
      <w:r>
        <w:t xml:space="preserve">. </w:t>
      </w:r>
      <w:proofErr w:type="gramStart"/>
      <w:r>
        <w:t>Семилетка</w:t>
      </w:r>
      <w:proofErr w:type="gramEnd"/>
      <w:r>
        <w:t>, ул. Ленина, 10 и на официальном сайте   в сети «Интернет».</w:t>
      </w:r>
    </w:p>
    <w:p w:rsidR="00A36289" w:rsidRDefault="00A36289" w:rsidP="00A36289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депутатскую </w:t>
      </w:r>
      <w:r>
        <w:lastRenderedPageBreak/>
        <w:t xml:space="preserve">комиссию по бюджету, налогам и вопросам муниципальной собственности (Председатель – </w:t>
      </w:r>
      <w:proofErr w:type="spellStart"/>
      <w:r>
        <w:t>Имаев</w:t>
      </w:r>
      <w:proofErr w:type="spellEnd"/>
      <w:r>
        <w:t xml:space="preserve"> Р.Р.)</w:t>
      </w:r>
    </w:p>
    <w:p w:rsidR="00A36289" w:rsidRDefault="00A36289" w:rsidP="00A36289">
      <w:pPr>
        <w:jc w:val="both"/>
      </w:pPr>
    </w:p>
    <w:p w:rsidR="00A36289" w:rsidRDefault="00A36289" w:rsidP="00A36289">
      <w:r>
        <w:t xml:space="preserve">Глава сельского поселения                                                                              </w:t>
      </w:r>
      <w:proofErr w:type="spellStart"/>
      <w:r>
        <w:t>Р.Р.Имаев</w:t>
      </w:r>
      <w:proofErr w:type="spellEnd"/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</w:p>
    <w:p w:rsidR="00A36289" w:rsidRDefault="00A36289" w:rsidP="00A36289">
      <w:pPr>
        <w:jc w:val="both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Семилетка</w:t>
      </w:r>
    </w:p>
    <w:p w:rsidR="00A36289" w:rsidRDefault="00A36289" w:rsidP="00A36289">
      <w:pPr>
        <w:jc w:val="both"/>
        <w:rPr>
          <w:b/>
        </w:rPr>
      </w:pPr>
      <w:r>
        <w:rPr>
          <w:b/>
        </w:rPr>
        <w:t>17.04.2023г.</w:t>
      </w:r>
    </w:p>
    <w:p w:rsidR="00A36289" w:rsidRDefault="00A36289" w:rsidP="00A36289">
      <w:pPr>
        <w:jc w:val="both"/>
        <w:rPr>
          <w:b/>
        </w:rPr>
      </w:pPr>
      <w:r>
        <w:rPr>
          <w:b/>
        </w:rPr>
        <w:t>№ 67/287</w:t>
      </w:r>
    </w:p>
    <w:p w:rsidR="00A36289" w:rsidRDefault="00A36289" w:rsidP="00A36289">
      <w:pPr>
        <w:jc w:val="both"/>
      </w:pPr>
    </w:p>
    <w:p w:rsidR="00A36289" w:rsidRDefault="00A36289" w:rsidP="00A36289">
      <w:pPr>
        <w:jc w:val="both"/>
      </w:pPr>
    </w:p>
    <w:p w:rsidR="00A36289" w:rsidRDefault="00A36289" w:rsidP="00A36289">
      <w:pPr>
        <w:jc w:val="both"/>
      </w:pPr>
    </w:p>
    <w:p w:rsidR="00074037" w:rsidRDefault="00074037"/>
    <w:sectPr w:rsidR="00074037" w:rsidSect="0007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6289"/>
    <w:rsid w:val="00074037"/>
    <w:rsid w:val="007140D7"/>
    <w:rsid w:val="00A36289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36289"/>
    <w:pPr>
      <w:ind w:left="1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362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6128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2023-04-19T11:22:00Z</dcterms:created>
  <dcterms:modified xsi:type="dcterms:W3CDTF">2023-04-19T11:22:00Z</dcterms:modified>
</cp:coreProperties>
</file>